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3F" w:rsidRPr="004613E4" w:rsidRDefault="00CB5731">
      <w:pPr>
        <w:rPr>
          <w:szCs w:val="24"/>
        </w:rPr>
      </w:pPr>
      <w:r w:rsidRPr="004613E4">
        <w:rPr>
          <w:szCs w:val="24"/>
        </w:rPr>
        <w:t>Alex Madva</w:t>
      </w:r>
      <w:r w:rsidRPr="004613E4">
        <w:rPr>
          <w:szCs w:val="24"/>
        </w:rPr>
        <w:tab/>
      </w:r>
      <w:r w:rsidRPr="004613E4">
        <w:rPr>
          <w:szCs w:val="24"/>
        </w:rPr>
        <w:tab/>
      </w:r>
      <w:r w:rsidRPr="004613E4">
        <w:rPr>
          <w:szCs w:val="24"/>
        </w:rPr>
        <w:tab/>
      </w:r>
      <w:r w:rsidRPr="004613E4">
        <w:rPr>
          <w:szCs w:val="24"/>
        </w:rPr>
        <w:tab/>
      </w:r>
      <w:r w:rsidRPr="004613E4">
        <w:rPr>
          <w:szCs w:val="24"/>
        </w:rPr>
        <w:tab/>
      </w:r>
      <w:r w:rsidRPr="004613E4">
        <w:rPr>
          <w:szCs w:val="24"/>
        </w:rPr>
        <w:tab/>
      </w:r>
      <w:r w:rsidRPr="004613E4">
        <w:rPr>
          <w:szCs w:val="24"/>
        </w:rPr>
        <w:tab/>
      </w:r>
      <w:r w:rsidRPr="004613E4">
        <w:rPr>
          <w:szCs w:val="24"/>
        </w:rPr>
        <w:tab/>
      </w:r>
      <w:r w:rsidRPr="004613E4">
        <w:rPr>
          <w:szCs w:val="24"/>
        </w:rPr>
        <w:tab/>
      </w:r>
      <w:r w:rsidRPr="004613E4">
        <w:rPr>
          <w:szCs w:val="24"/>
        </w:rPr>
        <w:tab/>
      </w:r>
      <w:r w:rsidRPr="004613E4">
        <w:rPr>
          <w:szCs w:val="24"/>
        </w:rPr>
        <w:tab/>
        <w:t xml:space="preserve">          March 30</w:t>
      </w:r>
      <w:r w:rsidR="00F07537" w:rsidRPr="004613E4">
        <w:rPr>
          <w:szCs w:val="24"/>
        </w:rPr>
        <w:t>, 2013</w:t>
      </w:r>
    </w:p>
    <w:p w:rsidR="00CE193F" w:rsidRPr="004613E4" w:rsidRDefault="00F07537" w:rsidP="00F07537">
      <w:pPr>
        <w:ind w:left="2160" w:firstLine="720"/>
        <w:rPr>
          <w:b/>
          <w:szCs w:val="24"/>
        </w:rPr>
      </w:pPr>
      <w:r w:rsidRPr="004613E4">
        <w:rPr>
          <w:b/>
          <w:szCs w:val="24"/>
        </w:rPr>
        <w:t>Implicit Bias, Moods, and Moral Responsibility</w:t>
      </w:r>
      <w:r w:rsidRPr="004613E4">
        <w:rPr>
          <w:b/>
          <w:szCs w:val="24"/>
        </w:rPr>
        <w:tab/>
      </w:r>
      <w:r w:rsidRPr="004613E4">
        <w:rPr>
          <w:b/>
          <w:szCs w:val="24"/>
        </w:rPr>
        <w:tab/>
      </w:r>
    </w:p>
    <w:p w:rsidR="005E1B81" w:rsidRDefault="005E1B81">
      <w:pPr>
        <w:rPr>
          <w:szCs w:val="24"/>
        </w:rPr>
      </w:pPr>
    </w:p>
    <w:p w:rsidR="00CB5731" w:rsidRPr="004613E4" w:rsidRDefault="00CB5731">
      <w:pPr>
        <w:rPr>
          <w:szCs w:val="24"/>
          <w:u w:val="single"/>
        </w:rPr>
      </w:pPr>
      <w:r w:rsidRPr="004613E4">
        <w:rPr>
          <w:szCs w:val="24"/>
          <w:u w:val="single"/>
        </w:rPr>
        <w:t xml:space="preserve">Background research: </w:t>
      </w:r>
    </w:p>
    <w:p w:rsidR="00CB5731" w:rsidRPr="004613E4" w:rsidRDefault="00CB5731" w:rsidP="00CB5731">
      <w:pPr>
        <w:rPr>
          <w:szCs w:val="24"/>
        </w:rPr>
      </w:pPr>
      <w:proofErr w:type="spellStart"/>
      <w:r w:rsidRPr="004613E4">
        <w:rPr>
          <w:szCs w:val="24"/>
        </w:rPr>
        <w:t>Dovidio</w:t>
      </w:r>
      <w:proofErr w:type="spellEnd"/>
      <w:r w:rsidRPr="004613E4">
        <w:rPr>
          <w:szCs w:val="24"/>
        </w:rPr>
        <w:t xml:space="preserve"> et al. (2002): participants had anti-racist explicit attitudes but racially biased implicit attitudes.</w:t>
      </w:r>
    </w:p>
    <w:p w:rsidR="00000000" w:rsidRPr="004613E4" w:rsidRDefault="007926F5" w:rsidP="00CB5731">
      <w:pPr>
        <w:numPr>
          <w:ilvl w:val="0"/>
          <w:numId w:val="5"/>
        </w:numPr>
        <w:tabs>
          <w:tab w:val="num" w:pos="720"/>
        </w:tabs>
        <w:rPr>
          <w:szCs w:val="24"/>
        </w:rPr>
      </w:pPr>
      <w:r w:rsidRPr="004613E4">
        <w:rPr>
          <w:szCs w:val="24"/>
        </w:rPr>
        <w:t xml:space="preserve">Explicit questionnaire </w:t>
      </w:r>
      <w:r w:rsidRPr="004613E4">
        <w:rPr>
          <w:szCs w:val="24"/>
        </w:rPr>
        <w:t xml:space="preserve">predicted the friendliness of what they said to </w:t>
      </w:r>
      <w:r w:rsidR="00CB5731" w:rsidRPr="004613E4">
        <w:rPr>
          <w:szCs w:val="24"/>
        </w:rPr>
        <w:t>a</w:t>
      </w:r>
      <w:r w:rsidRPr="004613E4">
        <w:rPr>
          <w:szCs w:val="24"/>
        </w:rPr>
        <w:t xml:space="preserve"> black interlocutor</w:t>
      </w:r>
    </w:p>
    <w:p w:rsidR="00000000" w:rsidRPr="004613E4" w:rsidRDefault="00CB5731" w:rsidP="00CB5731">
      <w:pPr>
        <w:numPr>
          <w:ilvl w:val="0"/>
          <w:numId w:val="5"/>
        </w:numPr>
        <w:tabs>
          <w:tab w:val="num" w:pos="720"/>
        </w:tabs>
        <w:rPr>
          <w:szCs w:val="24"/>
        </w:rPr>
      </w:pPr>
      <w:r w:rsidRPr="004613E4">
        <w:rPr>
          <w:szCs w:val="24"/>
        </w:rPr>
        <w:t>Indirect</w:t>
      </w:r>
      <w:r w:rsidR="007926F5" w:rsidRPr="004613E4">
        <w:rPr>
          <w:szCs w:val="24"/>
        </w:rPr>
        <w:t xml:space="preserve"> </w:t>
      </w:r>
      <w:r w:rsidRPr="004613E4">
        <w:rPr>
          <w:szCs w:val="24"/>
        </w:rPr>
        <w:t>measure</w:t>
      </w:r>
      <w:r w:rsidR="007926F5" w:rsidRPr="004613E4">
        <w:rPr>
          <w:szCs w:val="24"/>
        </w:rPr>
        <w:t xml:space="preserve"> predicted the </w:t>
      </w:r>
      <w:r w:rsidR="007926F5" w:rsidRPr="004613E4">
        <w:rPr>
          <w:i/>
          <w:iCs/>
          <w:szCs w:val="24"/>
        </w:rPr>
        <w:t>un</w:t>
      </w:r>
      <w:r w:rsidR="007926F5" w:rsidRPr="004613E4">
        <w:rPr>
          <w:szCs w:val="24"/>
        </w:rPr>
        <w:t xml:space="preserve">friendliness of </w:t>
      </w:r>
      <w:r w:rsidR="007926F5" w:rsidRPr="004613E4">
        <w:rPr>
          <w:szCs w:val="24"/>
        </w:rPr>
        <w:t>nonverbal “</w:t>
      </w:r>
      <w:proofErr w:type="spellStart"/>
      <w:r w:rsidR="007926F5" w:rsidRPr="004613E4">
        <w:rPr>
          <w:szCs w:val="24"/>
        </w:rPr>
        <w:t>microbehaviors</w:t>
      </w:r>
      <w:proofErr w:type="spellEnd"/>
      <w:r w:rsidR="007926F5" w:rsidRPr="004613E4">
        <w:rPr>
          <w:szCs w:val="24"/>
        </w:rPr>
        <w:t>” (</w:t>
      </w:r>
      <w:r w:rsidR="007926F5" w:rsidRPr="004613E4">
        <w:rPr>
          <w:szCs w:val="24"/>
        </w:rPr>
        <w:t xml:space="preserve">eye contact, </w:t>
      </w:r>
      <w:r w:rsidRPr="004613E4">
        <w:rPr>
          <w:szCs w:val="24"/>
        </w:rPr>
        <w:t>seating distance</w:t>
      </w:r>
      <w:r w:rsidR="007926F5" w:rsidRPr="004613E4">
        <w:rPr>
          <w:szCs w:val="24"/>
        </w:rPr>
        <w:t>)</w:t>
      </w:r>
    </w:p>
    <w:p w:rsidR="00000000" w:rsidRPr="004613E4" w:rsidRDefault="00CB5731" w:rsidP="00CB5731">
      <w:pPr>
        <w:numPr>
          <w:ilvl w:val="0"/>
          <w:numId w:val="5"/>
        </w:numPr>
        <w:tabs>
          <w:tab w:val="num" w:pos="720"/>
        </w:tabs>
        <w:rPr>
          <w:szCs w:val="24"/>
        </w:rPr>
      </w:pPr>
      <w:r w:rsidRPr="004613E4">
        <w:rPr>
          <w:szCs w:val="24"/>
        </w:rPr>
        <w:t>The w</w:t>
      </w:r>
      <w:r w:rsidR="007926F5" w:rsidRPr="004613E4">
        <w:rPr>
          <w:szCs w:val="24"/>
        </w:rPr>
        <w:t>hite participants formed positive impressions</w:t>
      </w:r>
      <w:r w:rsidR="004613E4" w:rsidRPr="004613E4">
        <w:rPr>
          <w:szCs w:val="24"/>
        </w:rPr>
        <w:t xml:space="preserve"> of the exchange</w:t>
      </w:r>
      <w:r w:rsidR="007926F5" w:rsidRPr="004613E4">
        <w:rPr>
          <w:szCs w:val="24"/>
        </w:rPr>
        <w:t xml:space="preserve">, while </w:t>
      </w:r>
      <w:r w:rsidR="004613E4" w:rsidRPr="004613E4">
        <w:rPr>
          <w:szCs w:val="24"/>
        </w:rPr>
        <w:t xml:space="preserve">the </w:t>
      </w:r>
      <w:r w:rsidR="007926F5" w:rsidRPr="004613E4">
        <w:rPr>
          <w:szCs w:val="24"/>
        </w:rPr>
        <w:t xml:space="preserve">black interlocutors believed that the participants </w:t>
      </w:r>
      <w:r w:rsidR="007926F5" w:rsidRPr="004613E4">
        <w:rPr>
          <w:szCs w:val="24"/>
        </w:rPr>
        <w:t xml:space="preserve">were consciously prejudiced </w:t>
      </w:r>
      <w:r w:rsidRPr="004613E4">
        <w:rPr>
          <w:szCs w:val="24"/>
        </w:rPr>
        <w:t>against them</w:t>
      </w:r>
      <w:r w:rsidR="007926F5" w:rsidRPr="004613E4">
        <w:rPr>
          <w:szCs w:val="24"/>
        </w:rPr>
        <w:t>.</w:t>
      </w:r>
    </w:p>
    <w:p w:rsidR="00CB5731" w:rsidRPr="004613E4" w:rsidRDefault="00CB5731">
      <w:pPr>
        <w:rPr>
          <w:szCs w:val="24"/>
        </w:rPr>
      </w:pPr>
    </w:p>
    <w:p w:rsidR="00CB5731" w:rsidRPr="004613E4" w:rsidRDefault="00CB5731">
      <w:pPr>
        <w:rPr>
          <w:szCs w:val="24"/>
        </w:rPr>
      </w:pPr>
      <w:r w:rsidRPr="004613E4">
        <w:rPr>
          <w:szCs w:val="24"/>
        </w:rPr>
        <w:t>Cortina et al. (2011): women, esp. women of color, report experiencing more</w:t>
      </w:r>
      <w:r w:rsidR="00BF01EF" w:rsidRPr="004613E4">
        <w:rPr>
          <w:szCs w:val="24"/>
        </w:rPr>
        <w:t xml:space="preserve"> workplace</w:t>
      </w:r>
      <w:r w:rsidRPr="004613E4">
        <w:rPr>
          <w:szCs w:val="24"/>
        </w:rPr>
        <w:t xml:space="preserve"> </w:t>
      </w:r>
      <w:r w:rsidRPr="004613E4">
        <w:rPr>
          <w:i/>
          <w:szCs w:val="24"/>
        </w:rPr>
        <w:t>incivility</w:t>
      </w:r>
      <w:r w:rsidRPr="004613E4">
        <w:rPr>
          <w:szCs w:val="24"/>
        </w:rPr>
        <w:t xml:space="preserve"> </w:t>
      </w:r>
      <w:r w:rsidR="00BF01EF" w:rsidRPr="004613E4">
        <w:rPr>
          <w:szCs w:val="24"/>
        </w:rPr>
        <w:t>than men.</w:t>
      </w:r>
    </w:p>
    <w:p w:rsidR="00BF01EF" w:rsidRPr="004613E4" w:rsidRDefault="00BF01EF" w:rsidP="00BF01EF">
      <w:pPr>
        <w:pStyle w:val="ListParagraph"/>
        <w:numPr>
          <w:ilvl w:val="0"/>
          <w:numId w:val="5"/>
        </w:numPr>
        <w:rPr>
          <w:szCs w:val="24"/>
        </w:rPr>
      </w:pPr>
      <w:r w:rsidRPr="004613E4">
        <w:rPr>
          <w:szCs w:val="24"/>
        </w:rPr>
        <w:t>City government, law enforcement agency, US military</w:t>
      </w:r>
    </w:p>
    <w:p w:rsidR="00BF01EF" w:rsidRPr="004613E4" w:rsidRDefault="00BF01EF" w:rsidP="00BF01EF">
      <w:pPr>
        <w:pStyle w:val="ListParagraph"/>
        <w:numPr>
          <w:ilvl w:val="0"/>
          <w:numId w:val="5"/>
        </w:numPr>
        <w:rPr>
          <w:szCs w:val="24"/>
        </w:rPr>
      </w:pPr>
      <w:r w:rsidRPr="004613E4">
        <w:rPr>
          <w:szCs w:val="24"/>
        </w:rPr>
        <w:t xml:space="preserve">Often not </w:t>
      </w:r>
      <w:r w:rsidRPr="009933F5">
        <w:rPr>
          <w:szCs w:val="24"/>
        </w:rPr>
        <w:t>overt harassment</w:t>
      </w:r>
      <w:r w:rsidRPr="004613E4">
        <w:rPr>
          <w:szCs w:val="24"/>
        </w:rPr>
        <w:t xml:space="preserve"> but generic (and ambiguous) form</w:t>
      </w:r>
      <w:r w:rsidR="009933F5">
        <w:rPr>
          <w:szCs w:val="24"/>
        </w:rPr>
        <w:t>s of rudeness, e.g.</w:t>
      </w:r>
      <w:r w:rsidRPr="004613E4">
        <w:rPr>
          <w:szCs w:val="24"/>
        </w:rPr>
        <w:t xml:space="preserve"> condescension, interruption</w:t>
      </w:r>
      <w:r w:rsidR="009933F5">
        <w:rPr>
          <w:szCs w:val="24"/>
        </w:rPr>
        <w:t>.</w:t>
      </w:r>
    </w:p>
    <w:p w:rsidR="00BF01EF" w:rsidRPr="004613E4" w:rsidRDefault="00BF01EF" w:rsidP="00BF01EF">
      <w:pPr>
        <w:pStyle w:val="ListParagraph"/>
        <w:numPr>
          <w:ilvl w:val="0"/>
          <w:numId w:val="5"/>
        </w:numPr>
        <w:rPr>
          <w:szCs w:val="24"/>
        </w:rPr>
      </w:pPr>
      <w:r w:rsidRPr="004613E4">
        <w:rPr>
          <w:szCs w:val="24"/>
        </w:rPr>
        <w:t>Those who reported more incivility were more likely to report intention to quit</w:t>
      </w:r>
      <w:r w:rsidR="009933F5">
        <w:rPr>
          <w:szCs w:val="24"/>
        </w:rPr>
        <w:t>.</w:t>
      </w:r>
      <w:r w:rsidRPr="004613E4">
        <w:rPr>
          <w:szCs w:val="24"/>
        </w:rPr>
        <w:br/>
      </w:r>
    </w:p>
    <w:p w:rsidR="00BF01EF" w:rsidRPr="004613E4" w:rsidRDefault="00BF01EF" w:rsidP="00BF01EF">
      <w:pPr>
        <w:rPr>
          <w:szCs w:val="24"/>
        </w:rPr>
      </w:pPr>
      <w:r w:rsidRPr="004613E4">
        <w:rPr>
          <w:szCs w:val="24"/>
        </w:rPr>
        <w:sym w:font="Wingdings" w:char="F0E0"/>
      </w:r>
      <w:r w:rsidRPr="004613E4">
        <w:rPr>
          <w:szCs w:val="24"/>
        </w:rPr>
        <w:t xml:space="preserve"> Widespread and frequent repetitions of implicit discriminatory behavior constitute “</w:t>
      </w:r>
      <w:proofErr w:type="spellStart"/>
      <w:r w:rsidRPr="004613E4">
        <w:rPr>
          <w:szCs w:val="24"/>
        </w:rPr>
        <w:t>microinequities</w:t>
      </w:r>
      <w:proofErr w:type="spellEnd"/>
      <w:r w:rsidRPr="004613E4">
        <w:rPr>
          <w:szCs w:val="24"/>
        </w:rPr>
        <w:t>,” which stack up to reinforce macro-level disparities.</w:t>
      </w:r>
    </w:p>
    <w:p w:rsidR="00BF01EF" w:rsidRPr="004613E4" w:rsidRDefault="00BF01EF">
      <w:pPr>
        <w:rPr>
          <w:szCs w:val="24"/>
          <w:lang w:val="en-GB"/>
        </w:rPr>
      </w:pPr>
    </w:p>
    <w:p w:rsidR="004613E4" w:rsidRPr="005441C4" w:rsidRDefault="009933F5" w:rsidP="009933F5">
      <w:pPr>
        <w:jc w:val="center"/>
        <w:rPr>
          <w:b/>
          <w:szCs w:val="24"/>
        </w:rPr>
      </w:pPr>
      <w:r w:rsidRPr="005441C4">
        <w:rPr>
          <w:b/>
          <w:szCs w:val="24"/>
        </w:rPr>
        <w:t>A</w:t>
      </w:r>
      <w:r w:rsidR="004613E4" w:rsidRPr="005441C4">
        <w:rPr>
          <w:b/>
          <w:szCs w:val="24"/>
        </w:rPr>
        <w:t xml:space="preserve">re individuals morally responsible and blameworthy for </w:t>
      </w:r>
      <w:r w:rsidR="004613E4" w:rsidRPr="005441C4">
        <w:rPr>
          <w:b/>
          <w:szCs w:val="24"/>
        </w:rPr>
        <w:t>these</w:t>
      </w:r>
      <w:r w:rsidR="004613E4" w:rsidRPr="005441C4">
        <w:rPr>
          <w:b/>
          <w:szCs w:val="24"/>
        </w:rPr>
        <w:t xml:space="preserve"> implicit discriminatory behavior</w:t>
      </w:r>
      <w:r w:rsidR="004613E4" w:rsidRPr="005441C4">
        <w:rPr>
          <w:b/>
          <w:szCs w:val="24"/>
        </w:rPr>
        <w:t>s</w:t>
      </w:r>
      <w:r w:rsidR="004613E4" w:rsidRPr="005441C4">
        <w:rPr>
          <w:b/>
          <w:szCs w:val="24"/>
        </w:rPr>
        <w:t>?</w:t>
      </w:r>
    </w:p>
    <w:p w:rsidR="004613E4" w:rsidRPr="004613E4" w:rsidRDefault="004613E4">
      <w:pPr>
        <w:rPr>
          <w:szCs w:val="24"/>
          <w:lang w:val="en-GB"/>
        </w:rPr>
      </w:pPr>
    </w:p>
    <w:p w:rsidR="00CE193F" w:rsidRPr="004613E4" w:rsidRDefault="00CE193F">
      <w:pPr>
        <w:rPr>
          <w:szCs w:val="24"/>
          <w:lang w:val="en-GB"/>
        </w:rPr>
      </w:pPr>
      <w:r w:rsidRPr="004613E4">
        <w:rPr>
          <w:szCs w:val="24"/>
          <w:lang w:val="en-GB"/>
        </w:rPr>
        <w:t>Saul (forthcoming): “A person should not be blamed for an implicit bias that they are completely unaware of, which results solely from the fact that they live in a sexist culture.  Even once they become aware that they are likely to have implicit biases, they do not instantly become able to control their biases, and so they should not be blamed for them.  (They may, however, be blamed if they fail to act properly on the knowledge that they are likely to be biased— e.g. by investigating and implementing remedies to deal with their biases.)”</w:t>
      </w:r>
    </w:p>
    <w:p w:rsidR="00CE193F" w:rsidRPr="004613E4" w:rsidRDefault="00CE193F">
      <w:pPr>
        <w:rPr>
          <w:szCs w:val="24"/>
          <w:lang w:val="en-GB"/>
        </w:rPr>
      </w:pPr>
    </w:p>
    <w:p w:rsidR="00CE193F" w:rsidRPr="004613E4" w:rsidRDefault="00CE193F">
      <w:pPr>
        <w:rPr>
          <w:szCs w:val="24"/>
          <w:lang w:val="en-GB"/>
        </w:rPr>
      </w:pPr>
      <w:r w:rsidRPr="004613E4">
        <w:rPr>
          <w:szCs w:val="24"/>
          <w:u w:val="single"/>
          <w:lang w:val="en-GB"/>
        </w:rPr>
        <w:t>2 necessary con</w:t>
      </w:r>
      <w:r w:rsidR="002B50B8" w:rsidRPr="004613E4">
        <w:rPr>
          <w:szCs w:val="24"/>
          <w:u w:val="single"/>
          <w:lang w:val="en-GB"/>
        </w:rPr>
        <w:t>ditions for moral responsibility</w:t>
      </w:r>
      <w:r w:rsidR="002B50B8" w:rsidRPr="004613E4">
        <w:rPr>
          <w:szCs w:val="24"/>
          <w:lang w:val="en-GB"/>
        </w:rPr>
        <w:t xml:space="preserve">: </w:t>
      </w:r>
      <w:r w:rsidR="002B50B8" w:rsidRPr="004613E4">
        <w:rPr>
          <w:smallCaps/>
          <w:szCs w:val="24"/>
          <w:lang w:val="en-GB"/>
        </w:rPr>
        <w:t>Awareness</w:t>
      </w:r>
      <w:r w:rsidR="002B50B8" w:rsidRPr="004613E4">
        <w:rPr>
          <w:szCs w:val="24"/>
          <w:lang w:val="en-GB"/>
        </w:rPr>
        <w:t xml:space="preserve"> </w:t>
      </w:r>
      <w:r w:rsidR="00F06002" w:rsidRPr="004613E4">
        <w:rPr>
          <w:szCs w:val="24"/>
          <w:lang w:val="en-GB"/>
        </w:rPr>
        <w:t>and</w:t>
      </w:r>
      <w:r w:rsidR="002B50B8" w:rsidRPr="004613E4">
        <w:rPr>
          <w:szCs w:val="24"/>
          <w:lang w:val="en-GB"/>
        </w:rPr>
        <w:t xml:space="preserve"> </w:t>
      </w:r>
      <w:r w:rsidR="00F06002" w:rsidRPr="004613E4">
        <w:rPr>
          <w:smallCaps/>
          <w:szCs w:val="24"/>
          <w:lang w:val="en-GB"/>
        </w:rPr>
        <w:t>c</w:t>
      </w:r>
      <w:r w:rsidR="002B50B8" w:rsidRPr="004613E4">
        <w:rPr>
          <w:smallCaps/>
          <w:szCs w:val="24"/>
          <w:lang w:val="en-GB"/>
        </w:rPr>
        <w:t>ontrol</w:t>
      </w:r>
      <w:r w:rsidR="00FA1F3C" w:rsidRPr="004613E4">
        <w:rPr>
          <w:szCs w:val="24"/>
          <w:lang w:val="en-GB"/>
        </w:rPr>
        <w:t xml:space="preserve">.  This talk is about </w:t>
      </w:r>
      <w:r w:rsidR="00F06002" w:rsidRPr="004613E4">
        <w:rPr>
          <w:smallCaps/>
          <w:szCs w:val="24"/>
          <w:lang w:val="en-GB"/>
        </w:rPr>
        <w:t>awareness</w:t>
      </w:r>
      <w:r w:rsidR="00FA1F3C" w:rsidRPr="004613E4">
        <w:rPr>
          <w:szCs w:val="24"/>
          <w:lang w:val="en-GB"/>
        </w:rPr>
        <w:t>.</w:t>
      </w:r>
    </w:p>
    <w:p w:rsidR="00031E5F" w:rsidRPr="004613E4" w:rsidRDefault="00031E5F">
      <w:pPr>
        <w:rPr>
          <w:szCs w:val="24"/>
        </w:rPr>
      </w:pPr>
    </w:p>
    <w:p w:rsidR="00F06002" w:rsidRPr="004613E4" w:rsidRDefault="00F06002" w:rsidP="00F06002">
      <w:pPr>
        <w:contextualSpacing/>
        <w:rPr>
          <w:szCs w:val="24"/>
        </w:rPr>
      </w:pPr>
      <w:r w:rsidRPr="004613E4">
        <w:rPr>
          <w:szCs w:val="24"/>
        </w:rPr>
        <w:t>I</w:t>
      </w:r>
      <w:r w:rsidRPr="004613E4">
        <w:rPr>
          <w:szCs w:val="24"/>
        </w:rPr>
        <w:t xml:space="preserve">ndividuals might not be aware: </w:t>
      </w:r>
    </w:p>
    <w:p w:rsidR="00F06002" w:rsidRPr="004613E4" w:rsidRDefault="00F06002" w:rsidP="00F06002">
      <w:pPr>
        <w:pStyle w:val="ListParagraph"/>
        <w:numPr>
          <w:ilvl w:val="0"/>
          <w:numId w:val="6"/>
        </w:numPr>
        <w:contextualSpacing/>
        <w:rPr>
          <w:szCs w:val="24"/>
        </w:rPr>
      </w:pPr>
      <w:r w:rsidRPr="004613E4">
        <w:rPr>
          <w:szCs w:val="24"/>
        </w:rPr>
        <w:t xml:space="preserve">that implicit biases exist at all, </w:t>
      </w:r>
    </w:p>
    <w:p w:rsidR="00F06002" w:rsidRPr="004613E4" w:rsidRDefault="00F06002" w:rsidP="00F06002">
      <w:pPr>
        <w:pStyle w:val="ListParagraph"/>
        <w:numPr>
          <w:ilvl w:val="0"/>
          <w:numId w:val="6"/>
        </w:numPr>
        <w:contextualSpacing/>
        <w:rPr>
          <w:szCs w:val="24"/>
        </w:rPr>
      </w:pPr>
      <w:r w:rsidRPr="004613E4">
        <w:rPr>
          <w:szCs w:val="24"/>
        </w:rPr>
        <w:t xml:space="preserve">that they themselves harbor them, </w:t>
      </w:r>
    </w:p>
    <w:p w:rsidR="00F06002" w:rsidRPr="004613E4" w:rsidRDefault="00F06002" w:rsidP="00F06002">
      <w:pPr>
        <w:pStyle w:val="ListParagraph"/>
        <w:numPr>
          <w:ilvl w:val="0"/>
          <w:numId w:val="6"/>
        </w:numPr>
        <w:contextualSpacing/>
        <w:rPr>
          <w:szCs w:val="24"/>
        </w:rPr>
      </w:pPr>
      <w:r w:rsidRPr="004613E4">
        <w:rPr>
          <w:szCs w:val="24"/>
        </w:rPr>
        <w:t xml:space="preserve">that they are expressing them at a given time, or </w:t>
      </w:r>
    </w:p>
    <w:p w:rsidR="00F06002" w:rsidRPr="004613E4" w:rsidRDefault="00F06002" w:rsidP="00F06002">
      <w:pPr>
        <w:pStyle w:val="ListParagraph"/>
        <w:numPr>
          <w:ilvl w:val="0"/>
          <w:numId w:val="6"/>
        </w:numPr>
        <w:rPr>
          <w:szCs w:val="24"/>
        </w:rPr>
      </w:pPr>
      <w:proofErr w:type="gramStart"/>
      <w:r w:rsidRPr="004613E4">
        <w:rPr>
          <w:szCs w:val="24"/>
        </w:rPr>
        <w:t>that</w:t>
      </w:r>
      <w:proofErr w:type="gramEnd"/>
      <w:r w:rsidRPr="004613E4">
        <w:rPr>
          <w:szCs w:val="24"/>
        </w:rPr>
        <w:t xml:space="preserve"> they are able to do anything about them.</w:t>
      </w:r>
    </w:p>
    <w:p w:rsidR="00F06002" w:rsidRPr="004613E4" w:rsidRDefault="00F06002" w:rsidP="00F06002">
      <w:pPr>
        <w:rPr>
          <w:szCs w:val="24"/>
        </w:rPr>
      </w:pPr>
    </w:p>
    <w:p w:rsidR="00FA1F3C" w:rsidRPr="004613E4" w:rsidRDefault="00FA1F3C" w:rsidP="00F06002">
      <w:pPr>
        <w:rPr>
          <w:szCs w:val="24"/>
          <w:u w:val="single"/>
        </w:rPr>
      </w:pPr>
      <w:r w:rsidRPr="004613E4">
        <w:rPr>
          <w:szCs w:val="24"/>
          <w:u w:val="single"/>
        </w:rPr>
        <w:t xml:space="preserve">Empirical </w:t>
      </w:r>
      <w:r w:rsidR="00CA6A7C" w:rsidRPr="004613E4">
        <w:rPr>
          <w:szCs w:val="24"/>
          <w:u w:val="single"/>
        </w:rPr>
        <w:t>considerations</w:t>
      </w:r>
    </w:p>
    <w:p w:rsidR="00CE193F" w:rsidRPr="004613E4" w:rsidRDefault="00CE193F">
      <w:pPr>
        <w:rPr>
          <w:szCs w:val="24"/>
        </w:rPr>
      </w:pPr>
      <w:r w:rsidRPr="004613E4">
        <w:rPr>
          <w:szCs w:val="24"/>
        </w:rPr>
        <w:t xml:space="preserve">Implicit </w:t>
      </w:r>
      <w:r w:rsidR="00AB6223">
        <w:rPr>
          <w:szCs w:val="24"/>
        </w:rPr>
        <w:t>biases</w:t>
      </w:r>
      <w:r w:rsidRPr="004613E4">
        <w:rPr>
          <w:szCs w:val="24"/>
        </w:rPr>
        <w:t xml:space="preserve"> </w:t>
      </w:r>
      <w:r w:rsidR="00524B34">
        <w:rPr>
          <w:szCs w:val="24"/>
        </w:rPr>
        <w:t xml:space="preserve">were </w:t>
      </w:r>
      <w:r w:rsidRPr="004613E4">
        <w:rPr>
          <w:szCs w:val="24"/>
        </w:rPr>
        <w:t xml:space="preserve">originally thought to be </w:t>
      </w:r>
      <w:r w:rsidR="00AB6223">
        <w:rPr>
          <w:szCs w:val="24"/>
        </w:rPr>
        <w:t>unconscious</w:t>
      </w:r>
      <w:r w:rsidRPr="004613E4">
        <w:rPr>
          <w:szCs w:val="24"/>
        </w:rPr>
        <w:t xml:space="preserve"> because participants did not report them.</w:t>
      </w:r>
    </w:p>
    <w:p w:rsidR="00AB6223" w:rsidRDefault="00AB6223" w:rsidP="00CE193F">
      <w:pPr>
        <w:pStyle w:val="ListParagraph"/>
        <w:numPr>
          <w:ilvl w:val="0"/>
          <w:numId w:val="4"/>
        </w:numPr>
        <w:rPr>
          <w:szCs w:val="24"/>
        </w:rPr>
      </w:pPr>
      <w:r>
        <w:t xml:space="preserve">Greenwald and </w:t>
      </w:r>
      <w:proofErr w:type="spellStart"/>
      <w:r>
        <w:t>Banaji</w:t>
      </w:r>
      <w:proofErr w:type="spellEnd"/>
      <w:r>
        <w:t xml:space="preserve"> (1995, </w:t>
      </w:r>
      <w:r>
        <w:t xml:space="preserve">4-6): implicit biases are “unavailable to self-report or introspection” </w:t>
      </w:r>
    </w:p>
    <w:p w:rsidR="00CE193F" w:rsidRPr="004613E4" w:rsidRDefault="004613E4" w:rsidP="00CE193F">
      <w:pPr>
        <w:pStyle w:val="ListParagraph"/>
        <w:numPr>
          <w:ilvl w:val="0"/>
          <w:numId w:val="4"/>
        </w:numPr>
        <w:rPr>
          <w:szCs w:val="24"/>
        </w:rPr>
      </w:pPr>
      <w:r w:rsidRPr="004613E4">
        <w:rPr>
          <w:szCs w:val="24"/>
        </w:rPr>
        <w:t>I</w:t>
      </w:r>
      <w:r w:rsidR="00CE193F" w:rsidRPr="004613E4">
        <w:rPr>
          <w:szCs w:val="24"/>
        </w:rPr>
        <w:t xml:space="preserve">nfluential studies </w:t>
      </w:r>
      <w:r w:rsidR="00AB6223">
        <w:rPr>
          <w:szCs w:val="24"/>
        </w:rPr>
        <w:t>(</w:t>
      </w:r>
      <w:r w:rsidRPr="004613E4">
        <w:rPr>
          <w:szCs w:val="24"/>
        </w:rPr>
        <w:t>like Dovidio</w:t>
      </w:r>
      <w:r w:rsidR="00AB6223">
        <w:rPr>
          <w:szCs w:val="24"/>
        </w:rPr>
        <w:t>’s</w:t>
      </w:r>
      <w:r w:rsidR="00524B34">
        <w:rPr>
          <w:szCs w:val="24"/>
        </w:rPr>
        <w:t xml:space="preserve"> above</w:t>
      </w:r>
      <w:r w:rsidR="00AB6223">
        <w:rPr>
          <w:szCs w:val="24"/>
        </w:rPr>
        <w:t>)</w:t>
      </w:r>
      <w:r w:rsidRPr="004613E4">
        <w:rPr>
          <w:szCs w:val="24"/>
        </w:rPr>
        <w:t xml:space="preserve"> </w:t>
      </w:r>
      <w:r w:rsidR="00CE193F" w:rsidRPr="004613E4">
        <w:rPr>
          <w:szCs w:val="24"/>
        </w:rPr>
        <w:t xml:space="preserve">found dissociations between self-reports and </w:t>
      </w:r>
      <w:r w:rsidRPr="004613E4">
        <w:rPr>
          <w:szCs w:val="24"/>
        </w:rPr>
        <w:t>indirect</w:t>
      </w:r>
      <w:r w:rsidR="00CE193F" w:rsidRPr="004613E4">
        <w:rPr>
          <w:szCs w:val="24"/>
        </w:rPr>
        <w:t xml:space="preserve"> measures</w:t>
      </w:r>
      <w:r w:rsidR="00FA1F3C" w:rsidRPr="004613E4">
        <w:rPr>
          <w:szCs w:val="24"/>
        </w:rPr>
        <w:t>.</w:t>
      </w:r>
    </w:p>
    <w:p w:rsidR="00CE193F" w:rsidRPr="004613E4" w:rsidRDefault="00CE193F">
      <w:pPr>
        <w:rPr>
          <w:szCs w:val="24"/>
        </w:rPr>
      </w:pPr>
    </w:p>
    <w:p w:rsidR="00AB6223" w:rsidRPr="005441C4" w:rsidRDefault="00CE193F">
      <w:pPr>
        <w:rPr>
          <w:szCs w:val="24"/>
          <w:u w:val="single"/>
        </w:rPr>
      </w:pPr>
      <w:r w:rsidRPr="005441C4">
        <w:rPr>
          <w:szCs w:val="24"/>
          <w:u w:val="single"/>
        </w:rPr>
        <w:t>Recent evidence</w:t>
      </w:r>
      <w:r w:rsidR="004613E4" w:rsidRPr="005441C4">
        <w:rPr>
          <w:szCs w:val="24"/>
          <w:u w:val="single"/>
        </w:rPr>
        <w:t xml:space="preserve"> for </w:t>
      </w:r>
      <w:r w:rsidR="004613E4" w:rsidRPr="005441C4">
        <w:rPr>
          <w:smallCaps/>
          <w:szCs w:val="24"/>
          <w:u w:val="single"/>
        </w:rPr>
        <w:t>awareness</w:t>
      </w:r>
      <w:r w:rsidRPr="005441C4">
        <w:rPr>
          <w:szCs w:val="24"/>
          <w:u w:val="single"/>
        </w:rPr>
        <w:t xml:space="preserve">: </w:t>
      </w:r>
    </w:p>
    <w:p w:rsidR="00AB6223" w:rsidRDefault="00AB6223">
      <w:pPr>
        <w:rPr>
          <w:szCs w:val="24"/>
        </w:rPr>
      </w:pPr>
      <w:r>
        <w:rPr>
          <w:szCs w:val="24"/>
        </w:rPr>
        <w:t>E</w:t>
      </w:r>
      <w:r w:rsidR="00CE193F" w:rsidRPr="004613E4">
        <w:rPr>
          <w:szCs w:val="24"/>
        </w:rPr>
        <w:t xml:space="preserve">xperimental manipulations </w:t>
      </w:r>
      <w:r>
        <w:rPr>
          <w:szCs w:val="24"/>
        </w:rPr>
        <w:t>can</w:t>
      </w:r>
      <w:r w:rsidR="00743C03" w:rsidRPr="004613E4">
        <w:rPr>
          <w:szCs w:val="24"/>
        </w:rPr>
        <w:t xml:space="preserve"> reduce or remove dissociations</w:t>
      </w:r>
    </w:p>
    <w:p w:rsidR="00CE193F" w:rsidRPr="004613E4" w:rsidRDefault="00AB6223">
      <w:pPr>
        <w:rPr>
          <w:smallCaps/>
          <w:szCs w:val="24"/>
        </w:rPr>
      </w:pPr>
      <w:r w:rsidRPr="00AB6223">
        <w:rPr>
          <w:szCs w:val="24"/>
        </w:rPr>
        <w:sym w:font="Wingdings" w:char="F0E0"/>
      </w:r>
      <w:r>
        <w:rPr>
          <w:szCs w:val="24"/>
        </w:rPr>
        <w:t xml:space="preserve"> </w:t>
      </w:r>
      <w:proofErr w:type="gramStart"/>
      <w:r w:rsidR="00743C03" w:rsidRPr="004613E4">
        <w:rPr>
          <w:szCs w:val="24"/>
        </w:rPr>
        <w:t>primarily</w:t>
      </w:r>
      <w:proofErr w:type="gramEnd"/>
      <w:r w:rsidR="00743C03" w:rsidRPr="004613E4">
        <w:rPr>
          <w:szCs w:val="24"/>
        </w:rPr>
        <w:t xml:space="preserve"> moving self-reports and explicit measures in </w:t>
      </w:r>
      <w:r w:rsidR="005F53D7" w:rsidRPr="004613E4">
        <w:rPr>
          <w:szCs w:val="24"/>
        </w:rPr>
        <w:t xml:space="preserve">the </w:t>
      </w:r>
      <w:r w:rsidR="00743C03" w:rsidRPr="004613E4">
        <w:rPr>
          <w:szCs w:val="24"/>
        </w:rPr>
        <w:t xml:space="preserve">direction of </w:t>
      </w:r>
      <w:r w:rsidR="00524B34">
        <w:rPr>
          <w:szCs w:val="24"/>
        </w:rPr>
        <w:t>indirect</w:t>
      </w:r>
      <w:r w:rsidR="00743C03" w:rsidRPr="004613E4">
        <w:rPr>
          <w:szCs w:val="24"/>
        </w:rPr>
        <w:t xml:space="preserve"> measures.</w:t>
      </w:r>
    </w:p>
    <w:p w:rsidR="00CE193F" w:rsidRPr="004613E4" w:rsidRDefault="00CE193F" w:rsidP="00CE193F">
      <w:pPr>
        <w:pStyle w:val="ListParagraph"/>
        <w:numPr>
          <w:ilvl w:val="0"/>
          <w:numId w:val="3"/>
        </w:numPr>
        <w:rPr>
          <w:szCs w:val="24"/>
        </w:rPr>
      </w:pPr>
      <w:r w:rsidRPr="004613E4">
        <w:rPr>
          <w:szCs w:val="24"/>
        </w:rPr>
        <w:t>“</w:t>
      </w:r>
      <w:r w:rsidR="00031E5F" w:rsidRPr="004613E4">
        <w:rPr>
          <w:szCs w:val="24"/>
        </w:rPr>
        <w:t>F</w:t>
      </w:r>
      <w:r w:rsidRPr="004613E4">
        <w:rPr>
          <w:szCs w:val="24"/>
        </w:rPr>
        <w:t xml:space="preserve">ocus on your feelings” </w:t>
      </w:r>
      <w:r w:rsidR="009933F5">
        <w:rPr>
          <w:szCs w:val="24"/>
        </w:rPr>
        <w:t>(</w:t>
      </w:r>
      <w:proofErr w:type="spellStart"/>
      <w:r w:rsidR="009933F5">
        <w:rPr>
          <w:szCs w:val="24"/>
        </w:rPr>
        <w:t>LeBel</w:t>
      </w:r>
      <w:proofErr w:type="spellEnd"/>
      <w:r w:rsidR="009933F5">
        <w:rPr>
          <w:szCs w:val="24"/>
        </w:rPr>
        <w:t xml:space="preserve"> and Gawronski </w:t>
      </w:r>
      <w:r w:rsidR="009933F5">
        <w:rPr>
          <w:szCs w:val="24"/>
        </w:rPr>
        <w:t>2006)</w:t>
      </w:r>
      <w:r w:rsidR="009933F5">
        <w:rPr>
          <w:szCs w:val="24"/>
        </w:rPr>
        <w:t>.</w:t>
      </w:r>
    </w:p>
    <w:p w:rsidR="00743C03" w:rsidRPr="004613E4" w:rsidRDefault="00524B34" w:rsidP="00CE193F">
      <w:pPr>
        <w:pStyle w:val="ListParagraph"/>
        <w:numPr>
          <w:ilvl w:val="0"/>
          <w:numId w:val="3"/>
        </w:numPr>
        <w:rPr>
          <w:szCs w:val="24"/>
        </w:rPr>
      </w:pPr>
      <w:r>
        <w:rPr>
          <w:szCs w:val="24"/>
        </w:rPr>
        <w:t>Describe i</w:t>
      </w:r>
      <w:r w:rsidR="00AB6223">
        <w:rPr>
          <w:szCs w:val="24"/>
        </w:rPr>
        <w:t>ndirect</w:t>
      </w:r>
      <w:r w:rsidR="00743C03" w:rsidRPr="004613E4">
        <w:rPr>
          <w:szCs w:val="24"/>
        </w:rPr>
        <w:t xml:space="preserve"> measure as </w:t>
      </w:r>
      <w:r w:rsidR="00AB6223" w:rsidRPr="001A35D4">
        <w:rPr>
          <w:rFonts w:eastAsia="Times New Roman"/>
          <w:szCs w:val="24"/>
        </w:rPr>
        <w:t>“accurate measure of racial attitudes</w:t>
      </w:r>
      <w:r w:rsidR="00AB6223">
        <w:rPr>
          <w:rFonts w:eastAsia="Times New Roman"/>
          <w:szCs w:val="24"/>
        </w:rPr>
        <w:t xml:space="preserve">” and </w:t>
      </w:r>
      <w:r w:rsidR="00CE193F" w:rsidRPr="004613E4">
        <w:rPr>
          <w:szCs w:val="24"/>
        </w:rPr>
        <w:t>“</w:t>
      </w:r>
      <w:r w:rsidR="00AB6223">
        <w:rPr>
          <w:szCs w:val="24"/>
        </w:rPr>
        <w:t xml:space="preserve">the </w:t>
      </w:r>
      <w:r w:rsidR="00743C03" w:rsidRPr="004613E4">
        <w:rPr>
          <w:szCs w:val="24"/>
        </w:rPr>
        <w:t>closest thing to a lie detector</w:t>
      </w:r>
      <w:r w:rsidR="00AB6223" w:rsidRPr="00AB6223">
        <w:rPr>
          <w:rFonts w:eastAsia="Times New Roman"/>
          <w:szCs w:val="24"/>
        </w:rPr>
        <w:t xml:space="preserve"> </w:t>
      </w:r>
      <w:r w:rsidR="00AB6223" w:rsidRPr="00C061FE">
        <w:rPr>
          <w:rFonts w:eastAsia="Times New Roman"/>
          <w:szCs w:val="24"/>
        </w:rPr>
        <w:t xml:space="preserve">that </w:t>
      </w:r>
      <w:r w:rsidR="00AB6223" w:rsidRPr="00C061FE">
        <w:rPr>
          <w:rFonts w:eastAsia="Times New Roman"/>
          <w:iCs/>
          <w:szCs w:val="24"/>
        </w:rPr>
        <w:t>social psychologists can use to determine your true beliefs about race</w:t>
      </w:r>
      <w:r w:rsidR="00CE193F" w:rsidRPr="004613E4">
        <w:rPr>
          <w:szCs w:val="24"/>
        </w:rPr>
        <w:t xml:space="preserve">” </w:t>
      </w:r>
      <w:r w:rsidR="009933F5">
        <w:rPr>
          <w:szCs w:val="24"/>
        </w:rPr>
        <w:t>(</w:t>
      </w:r>
      <w:proofErr w:type="spellStart"/>
      <w:r w:rsidR="009933F5">
        <w:rPr>
          <w:szCs w:val="24"/>
        </w:rPr>
        <w:t>Nier</w:t>
      </w:r>
      <w:proofErr w:type="spellEnd"/>
      <w:r w:rsidR="009933F5">
        <w:rPr>
          <w:szCs w:val="24"/>
        </w:rPr>
        <w:t xml:space="preserve"> </w:t>
      </w:r>
      <w:r w:rsidR="00AB6223">
        <w:rPr>
          <w:szCs w:val="24"/>
        </w:rPr>
        <w:t>2005</w:t>
      </w:r>
      <w:r w:rsidR="009933F5">
        <w:rPr>
          <w:szCs w:val="24"/>
        </w:rPr>
        <w:t>, 43).</w:t>
      </w:r>
    </w:p>
    <w:p w:rsidR="00743C03" w:rsidRPr="004613E4" w:rsidRDefault="00743C03" w:rsidP="00CE193F">
      <w:pPr>
        <w:pStyle w:val="ListParagraph"/>
        <w:numPr>
          <w:ilvl w:val="0"/>
          <w:numId w:val="3"/>
        </w:numPr>
        <w:rPr>
          <w:szCs w:val="24"/>
        </w:rPr>
      </w:pPr>
      <w:r w:rsidRPr="004613E4">
        <w:rPr>
          <w:szCs w:val="24"/>
        </w:rPr>
        <w:t>S</w:t>
      </w:r>
      <w:r w:rsidR="00CE193F" w:rsidRPr="004613E4">
        <w:rPr>
          <w:szCs w:val="24"/>
        </w:rPr>
        <w:t xml:space="preserve">imply </w:t>
      </w:r>
      <w:r w:rsidR="00CE193F" w:rsidRPr="00524B34">
        <w:rPr>
          <w:szCs w:val="24"/>
        </w:rPr>
        <w:t>tell</w:t>
      </w:r>
      <w:r w:rsidR="00CE193F" w:rsidRPr="004613E4">
        <w:rPr>
          <w:i/>
          <w:szCs w:val="24"/>
        </w:rPr>
        <w:t xml:space="preserve"> </w:t>
      </w:r>
      <w:r w:rsidR="00CE193F" w:rsidRPr="004613E4">
        <w:rPr>
          <w:szCs w:val="24"/>
        </w:rPr>
        <w:t xml:space="preserve">participants </w:t>
      </w:r>
      <w:r w:rsidRPr="004613E4">
        <w:rPr>
          <w:szCs w:val="24"/>
        </w:rPr>
        <w:t>that</w:t>
      </w:r>
      <w:r w:rsidR="00CE193F" w:rsidRPr="004613E4">
        <w:rPr>
          <w:szCs w:val="24"/>
        </w:rPr>
        <w:t xml:space="preserve"> their “gut feelings” reflect their “genuine</w:t>
      </w:r>
      <w:r w:rsidRPr="004613E4">
        <w:rPr>
          <w:szCs w:val="24"/>
        </w:rPr>
        <w:t xml:space="preserve"> attitudes</w:t>
      </w:r>
      <w:r w:rsidR="00CE193F" w:rsidRPr="004613E4">
        <w:rPr>
          <w:szCs w:val="24"/>
        </w:rPr>
        <w:t xml:space="preserve">” </w:t>
      </w:r>
      <w:r w:rsidR="009933F5">
        <w:rPr>
          <w:szCs w:val="24"/>
        </w:rPr>
        <w:t>(Payne April 2012).</w:t>
      </w:r>
    </w:p>
    <w:p w:rsidR="009933F5" w:rsidRDefault="009933F5" w:rsidP="00365780">
      <w:pPr>
        <w:rPr>
          <w:szCs w:val="24"/>
        </w:rPr>
      </w:pPr>
    </w:p>
    <w:p w:rsidR="00743C03" w:rsidRPr="004613E4" w:rsidRDefault="005441C4" w:rsidP="00365780">
      <w:pPr>
        <w:rPr>
          <w:szCs w:val="24"/>
        </w:rPr>
      </w:pPr>
      <w:r>
        <w:rPr>
          <w:szCs w:val="24"/>
        </w:rPr>
        <w:t xml:space="preserve">Hall and Payne (2010, 222): </w:t>
      </w:r>
      <w:r w:rsidR="00CE193F" w:rsidRPr="004613E4">
        <w:rPr>
          <w:szCs w:val="24"/>
        </w:rPr>
        <w:t>“</w:t>
      </w:r>
      <w:r w:rsidR="00031E5F" w:rsidRPr="004613E4">
        <w:rPr>
          <w:szCs w:val="24"/>
        </w:rPr>
        <w:t>h</w:t>
      </w:r>
      <w:r w:rsidR="00CE193F" w:rsidRPr="004613E4">
        <w:rPr>
          <w:szCs w:val="24"/>
        </w:rPr>
        <w:t>ard evidence that people have attitudes and beliefs that they don’t know about, or can’t know about whe</w:t>
      </w:r>
      <w:r w:rsidR="009933F5">
        <w:rPr>
          <w:szCs w:val="24"/>
        </w:rPr>
        <w:t>n they try, is difficult to find</w:t>
      </w:r>
      <w:r>
        <w:rPr>
          <w:szCs w:val="24"/>
        </w:rPr>
        <w:t>.</w:t>
      </w:r>
      <w:r w:rsidR="00CE193F" w:rsidRPr="004613E4">
        <w:rPr>
          <w:szCs w:val="24"/>
        </w:rPr>
        <w:t>”</w:t>
      </w:r>
    </w:p>
    <w:p w:rsidR="005441C4" w:rsidRDefault="0094533A" w:rsidP="0094533A">
      <w:pPr>
        <w:rPr>
          <w:szCs w:val="24"/>
        </w:rPr>
      </w:pPr>
      <w:r w:rsidRPr="004613E4">
        <w:rPr>
          <w:szCs w:val="24"/>
          <w:u w:val="single"/>
        </w:rPr>
        <w:lastRenderedPageBreak/>
        <w:t>Working hypothesis</w:t>
      </w:r>
      <w:r w:rsidRPr="004613E4">
        <w:rPr>
          <w:szCs w:val="24"/>
        </w:rPr>
        <w:t>: affective elements of implicit biases contribute, or are available, to conscious experience</w:t>
      </w:r>
      <w:r w:rsidR="005441C4">
        <w:rPr>
          <w:szCs w:val="24"/>
        </w:rPr>
        <w:t>.</w:t>
      </w:r>
    </w:p>
    <w:p w:rsidR="0094533A" w:rsidRPr="005441C4" w:rsidRDefault="005441C4" w:rsidP="005441C4">
      <w:pPr>
        <w:pStyle w:val="ListParagraph"/>
        <w:numPr>
          <w:ilvl w:val="0"/>
          <w:numId w:val="2"/>
        </w:numPr>
        <w:rPr>
          <w:szCs w:val="24"/>
        </w:rPr>
      </w:pPr>
      <w:r>
        <w:rPr>
          <w:szCs w:val="24"/>
        </w:rPr>
        <w:t>I</w:t>
      </w:r>
      <w:r w:rsidR="0094533A" w:rsidRPr="005441C4">
        <w:rPr>
          <w:szCs w:val="24"/>
        </w:rPr>
        <w:t>n many instances</w:t>
      </w:r>
      <w:r>
        <w:rPr>
          <w:szCs w:val="24"/>
        </w:rPr>
        <w:t xml:space="preserve">, </w:t>
      </w:r>
      <w:r w:rsidR="00524B34">
        <w:rPr>
          <w:szCs w:val="24"/>
        </w:rPr>
        <w:t xml:space="preserve">implicit </w:t>
      </w:r>
      <w:r>
        <w:rPr>
          <w:szCs w:val="24"/>
        </w:rPr>
        <w:t xml:space="preserve">biases are not </w:t>
      </w:r>
      <w:r w:rsidR="0094533A" w:rsidRPr="005441C4">
        <w:rPr>
          <w:szCs w:val="24"/>
        </w:rPr>
        <w:t>object</w:t>
      </w:r>
      <w:r>
        <w:rPr>
          <w:szCs w:val="24"/>
        </w:rPr>
        <w:t>s</w:t>
      </w:r>
      <w:r w:rsidR="0094533A" w:rsidRPr="005441C4">
        <w:rPr>
          <w:szCs w:val="24"/>
        </w:rPr>
        <w:t xml:space="preserve"> of explicit attention.  </w:t>
      </w:r>
    </w:p>
    <w:p w:rsidR="0094533A" w:rsidRPr="004613E4" w:rsidRDefault="0094533A" w:rsidP="0094533A">
      <w:pPr>
        <w:numPr>
          <w:ilvl w:val="0"/>
          <w:numId w:val="2"/>
        </w:numPr>
        <w:rPr>
          <w:szCs w:val="24"/>
        </w:rPr>
      </w:pPr>
      <w:r w:rsidRPr="004613E4">
        <w:rPr>
          <w:szCs w:val="24"/>
        </w:rPr>
        <w:t xml:space="preserve">Implicit </w:t>
      </w:r>
      <w:r w:rsidR="005441C4">
        <w:rPr>
          <w:szCs w:val="24"/>
        </w:rPr>
        <w:t>biases</w:t>
      </w:r>
      <w:r w:rsidRPr="004613E4">
        <w:rPr>
          <w:szCs w:val="24"/>
        </w:rPr>
        <w:t xml:space="preserve"> are </w:t>
      </w:r>
      <w:r w:rsidRPr="004613E4">
        <w:rPr>
          <w:i/>
          <w:szCs w:val="24"/>
        </w:rPr>
        <w:t>phenomenally conscious</w:t>
      </w:r>
      <w:r w:rsidRPr="004613E4">
        <w:rPr>
          <w:szCs w:val="24"/>
        </w:rPr>
        <w:t xml:space="preserve"> if not (always) </w:t>
      </w:r>
      <w:r w:rsidRPr="004613E4">
        <w:rPr>
          <w:i/>
          <w:szCs w:val="24"/>
        </w:rPr>
        <w:t>access conscious</w:t>
      </w:r>
      <w:r w:rsidRPr="004613E4">
        <w:rPr>
          <w:szCs w:val="24"/>
        </w:rPr>
        <w:t xml:space="preserve"> </w:t>
      </w:r>
      <w:r w:rsidRPr="004613E4">
        <w:rPr>
          <w:szCs w:val="24"/>
        </w:rPr>
        <w:sym w:font="Wingdings" w:char="F0E0"/>
      </w:r>
      <w:r w:rsidRPr="004613E4">
        <w:rPr>
          <w:szCs w:val="24"/>
        </w:rPr>
        <w:t xml:space="preserve"> </w:t>
      </w:r>
      <w:r w:rsidRPr="004613E4">
        <w:rPr>
          <w:i/>
          <w:szCs w:val="24"/>
        </w:rPr>
        <w:t>felt</w:t>
      </w:r>
      <w:r w:rsidRPr="004613E4">
        <w:rPr>
          <w:szCs w:val="24"/>
        </w:rPr>
        <w:t xml:space="preserve"> if not </w:t>
      </w:r>
      <w:r w:rsidRPr="004613E4">
        <w:rPr>
          <w:i/>
          <w:szCs w:val="24"/>
        </w:rPr>
        <w:t>noticed</w:t>
      </w:r>
    </w:p>
    <w:p w:rsidR="0094533A" w:rsidRDefault="0094533A" w:rsidP="00743C03">
      <w:pPr>
        <w:rPr>
          <w:szCs w:val="24"/>
        </w:rPr>
      </w:pPr>
    </w:p>
    <w:p w:rsidR="00652F6A" w:rsidRPr="005441C4" w:rsidRDefault="005441C4">
      <w:pPr>
        <w:rPr>
          <w:szCs w:val="24"/>
          <w:u w:val="single"/>
        </w:rPr>
      </w:pPr>
      <w:r w:rsidRPr="005441C4">
        <w:rPr>
          <w:szCs w:val="24"/>
          <w:u w:val="single"/>
        </w:rPr>
        <w:t>Evidence outside the laboratory?</w:t>
      </w:r>
      <w:r>
        <w:rPr>
          <w:szCs w:val="24"/>
        </w:rPr>
        <w:t xml:space="preserve"> </w:t>
      </w:r>
      <w:r w:rsidR="00652F6A" w:rsidRPr="004613E4">
        <w:rPr>
          <w:i/>
          <w:szCs w:val="24"/>
        </w:rPr>
        <w:t>Gentleman’s Agreement</w:t>
      </w:r>
      <w:r w:rsidR="00652F6A" w:rsidRPr="004613E4">
        <w:rPr>
          <w:szCs w:val="24"/>
        </w:rPr>
        <w:t>: a reporter pretends to be Jewish for six weeks in order to study anti-Semitism, encountering repeated expressions of implicit bias.  The director</w:t>
      </w:r>
      <w:r w:rsidR="00596C71" w:rsidRPr="004613E4">
        <w:rPr>
          <w:szCs w:val="24"/>
        </w:rPr>
        <w:t xml:space="preserve"> </w:t>
      </w:r>
      <w:r w:rsidR="00CA6A7C" w:rsidRPr="004613E4">
        <w:rPr>
          <w:szCs w:val="24"/>
        </w:rPr>
        <w:t>bluntly described</w:t>
      </w:r>
      <w:r w:rsidR="00596C71" w:rsidRPr="004613E4">
        <w:rPr>
          <w:szCs w:val="24"/>
        </w:rPr>
        <w:t xml:space="preserve"> the film’s message</w:t>
      </w:r>
      <w:r w:rsidR="00CA6A7C" w:rsidRPr="004613E4">
        <w:rPr>
          <w:szCs w:val="24"/>
        </w:rPr>
        <w:t xml:space="preserve"> this way</w:t>
      </w:r>
      <w:r w:rsidR="00652F6A" w:rsidRPr="004613E4">
        <w:rPr>
          <w:szCs w:val="24"/>
        </w:rPr>
        <w:t xml:space="preserve">: “You are an average American and you are anti-Semitic. Anti-Semitism is in you.”  </w:t>
      </w:r>
    </w:p>
    <w:p w:rsidR="00652F6A" w:rsidRPr="004613E4" w:rsidRDefault="00031E5F" w:rsidP="00CA6A7C">
      <w:pPr>
        <w:pStyle w:val="ListParagraph"/>
        <w:numPr>
          <w:ilvl w:val="0"/>
          <w:numId w:val="3"/>
        </w:numPr>
        <w:rPr>
          <w:szCs w:val="24"/>
        </w:rPr>
      </w:pPr>
      <w:r w:rsidRPr="004613E4">
        <w:rPr>
          <w:szCs w:val="24"/>
        </w:rPr>
        <w:t>F</w:t>
      </w:r>
      <w:r w:rsidR="00CA6A7C" w:rsidRPr="004613E4">
        <w:rPr>
          <w:szCs w:val="24"/>
        </w:rPr>
        <w:t xml:space="preserve">ilm </w:t>
      </w:r>
      <w:r w:rsidR="00652F6A" w:rsidRPr="004613E4">
        <w:rPr>
          <w:szCs w:val="24"/>
        </w:rPr>
        <w:t>came out in 1947</w:t>
      </w:r>
      <w:r w:rsidR="00CA6A7C" w:rsidRPr="004613E4">
        <w:rPr>
          <w:szCs w:val="24"/>
        </w:rPr>
        <w:t xml:space="preserve">: Academy Awards for Best </w:t>
      </w:r>
      <w:r w:rsidR="00652F6A" w:rsidRPr="004613E4">
        <w:rPr>
          <w:szCs w:val="24"/>
        </w:rPr>
        <w:t xml:space="preserve">Picture, Best Director, and Best Supporting Actress.  </w:t>
      </w:r>
    </w:p>
    <w:p w:rsidR="00031E5F" w:rsidRDefault="00031E5F" w:rsidP="00CA6A7C">
      <w:pPr>
        <w:rPr>
          <w:szCs w:val="24"/>
          <w:u w:val="single"/>
        </w:rPr>
      </w:pPr>
    </w:p>
    <w:p w:rsidR="00652F6A" w:rsidRPr="004613E4" w:rsidRDefault="00031E5F" w:rsidP="00CA6A7C">
      <w:pPr>
        <w:rPr>
          <w:szCs w:val="24"/>
        </w:rPr>
      </w:pPr>
      <w:r w:rsidRPr="004613E4">
        <w:rPr>
          <w:szCs w:val="24"/>
        </w:rPr>
        <w:sym w:font="Wingdings" w:char="F0E0"/>
      </w:r>
      <w:r w:rsidRPr="004613E4">
        <w:rPr>
          <w:szCs w:val="24"/>
        </w:rPr>
        <w:t xml:space="preserve"> S</w:t>
      </w:r>
      <w:r w:rsidR="00652F6A" w:rsidRPr="004613E4">
        <w:rPr>
          <w:szCs w:val="24"/>
        </w:rPr>
        <w:t>ocial psychology is expanding</w:t>
      </w:r>
      <w:r w:rsidR="00596C71" w:rsidRPr="004613E4">
        <w:rPr>
          <w:szCs w:val="24"/>
        </w:rPr>
        <w:t xml:space="preserve"> </w:t>
      </w:r>
      <w:r w:rsidR="00652F6A" w:rsidRPr="004613E4">
        <w:rPr>
          <w:szCs w:val="24"/>
        </w:rPr>
        <w:t xml:space="preserve">our </w:t>
      </w:r>
      <w:r w:rsidRPr="004613E4">
        <w:rPr>
          <w:szCs w:val="24"/>
        </w:rPr>
        <w:t>appreciation</w:t>
      </w:r>
      <w:r w:rsidR="00596C71" w:rsidRPr="004613E4">
        <w:rPr>
          <w:szCs w:val="24"/>
        </w:rPr>
        <w:t xml:space="preserve"> of phenomena that have been part of our collective awareness</w:t>
      </w:r>
      <w:r w:rsidR="00652F6A" w:rsidRPr="004613E4">
        <w:rPr>
          <w:szCs w:val="24"/>
        </w:rPr>
        <w:t xml:space="preserve"> </w:t>
      </w:r>
      <w:r w:rsidR="00596C71" w:rsidRPr="004613E4">
        <w:rPr>
          <w:szCs w:val="24"/>
        </w:rPr>
        <w:t>for some time.</w:t>
      </w:r>
    </w:p>
    <w:p w:rsidR="00365780" w:rsidRDefault="00365780">
      <w:pPr>
        <w:rPr>
          <w:szCs w:val="24"/>
        </w:rPr>
      </w:pPr>
    </w:p>
    <w:p w:rsidR="005441C4" w:rsidRPr="005E1B81" w:rsidRDefault="005441C4" w:rsidP="005E1B81">
      <w:pPr>
        <w:jc w:val="center"/>
        <w:rPr>
          <w:b/>
          <w:szCs w:val="24"/>
        </w:rPr>
      </w:pPr>
      <w:r>
        <w:rPr>
          <w:b/>
          <w:szCs w:val="24"/>
        </w:rPr>
        <w:t>Does this partial aware</w:t>
      </w:r>
      <w:r w:rsidR="005E1B81">
        <w:rPr>
          <w:b/>
          <w:szCs w:val="24"/>
        </w:rPr>
        <w:t xml:space="preserve">ness satisfy the </w:t>
      </w:r>
      <w:r w:rsidR="005E1B81">
        <w:rPr>
          <w:b/>
          <w:smallCaps/>
          <w:szCs w:val="24"/>
        </w:rPr>
        <w:t>awareness</w:t>
      </w:r>
      <w:r w:rsidR="005E1B81">
        <w:rPr>
          <w:b/>
          <w:szCs w:val="24"/>
        </w:rPr>
        <w:t xml:space="preserve"> condition for moral responsibility?</w:t>
      </w:r>
    </w:p>
    <w:p w:rsidR="005E1B81" w:rsidRDefault="005E1B81" w:rsidP="00596C71">
      <w:pPr>
        <w:rPr>
          <w:szCs w:val="24"/>
          <w:u w:val="single"/>
        </w:rPr>
      </w:pPr>
    </w:p>
    <w:p w:rsidR="00596C71" w:rsidRPr="004613E4" w:rsidRDefault="00596C71" w:rsidP="00596C71">
      <w:pPr>
        <w:rPr>
          <w:szCs w:val="24"/>
          <w:u w:val="single"/>
        </w:rPr>
      </w:pPr>
      <w:r w:rsidRPr="004613E4">
        <w:rPr>
          <w:szCs w:val="24"/>
          <w:u w:val="single"/>
        </w:rPr>
        <w:t>Argument by analogy: implicit biases and moods</w:t>
      </w:r>
    </w:p>
    <w:p w:rsidR="00596C71" w:rsidRPr="004613E4" w:rsidRDefault="005441C4" w:rsidP="00596C71">
      <w:pPr>
        <w:rPr>
          <w:szCs w:val="24"/>
        </w:rPr>
      </w:pPr>
      <w:r>
        <w:rPr>
          <w:szCs w:val="24"/>
        </w:rPr>
        <w:t xml:space="preserve">1. </w:t>
      </w:r>
      <w:r w:rsidR="00596C71" w:rsidRPr="004613E4">
        <w:rPr>
          <w:szCs w:val="24"/>
        </w:rPr>
        <w:t xml:space="preserve">The degree of awareness </w:t>
      </w:r>
      <w:r w:rsidR="003A6334" w:rsidRPr="004613E4">
        <w:rPr>
          <w:szCs w:val="24"/>
        </w:rPr>
        <w:t>individuals have of their mood-influenced behavior</w:t>
      </w:r>
      <w:r w:rsidR="00596C71" w:rsidRPr="004613E4">
        <w:rPr>
          <w:szCs w:val="24"/>
        </w:rPr>
        <w:t xml:space="preserve"> </w:t>
      </w:r>
      <w:r w:rsidR="006F69F3" w:rsidRPr="004613E4">
        <w:rPr>
          <w:szCs w:val="24"/>
        </w:rPr>
        <w:t xml:space="preserve">satisfies </w:t>
      </w:r>
      <w:r>
        <w:rPr>
          <w:smallCaps/>
          <w:szCs w:val="24"/>
        </w:rPr>
        <w:t>awareness</w:t>
      </w:r>
      <w:r w:rsidR="00596C71" w:rsidRPr="004613E4">
        <w:rPr>
          <w:szCs w:val="24"/>
        </w:rPr>
        <w:t>.</w:t>
      </w:r>
    </w:p>
    <w:p w:rsidR="006F69F3" w:rsidRPr="004613E4" w:rsidRDefault="005441C4" w:rsidP="005441C4">
      <w:pPr>
        <w:rPr>
          <w:szCs w:val="24"/>
        </w:rPr>
      </w:pPr>
      <w:r>
        <w:rPr>
          <w:szCs w:val="24"/>
        </w:rPr>
        <w:t xml:space="preserve">     </w:t>
      </w:r>
      <w:r w:rsidR="006F69F3" w:rsidRPr="004613E4">
        <w:rPr>
          <w:szCs w:val="24"/>
        </w:rPr>
        <w:sym w:font="Wingdings" w:char="F0E0"/>
      </w:r>
      <w:r w:rsidR="006F69F3" w:rsidRPr="004613E4">
        <w:rPr>
          <w:szCs w:val="24"/>
        </w:rPr>
        <w:t xml:space="preserve"> Appeal to </w:t>
      </w:r>
      <w:r w:rsidR="00D04E71" w:rsidRPr="004613E4">
        <w:rPr>
          <w:szCs w:val="24"/>
        </w:rPr>
        <w:t>commonsense practices of responsibility</w:t>
      </w:r>
      <w:r w:rsidR="006F69F3" w:rsidRPr="004613E4">
        <w:rPr>
          <w:szCs w:val="24"/>
        </w:rPr>
        <w:t xml:space="preserve"> </w:t>
      </w:r>
      <w:r w:rsidR="00D04E71" w:rsidRPr="004613E4">
        <w:rPr>
          <w:szCs w:val="24"/>
        </w:rPr>
        <w:t xml:space="preserve">and “reactive attitudes” </w:t>
      </w:r>
      <w:r w:rsidR="006F69F3" w:rsidRPr="004613E4">
        <w:rPr>
          <w:szCs w:val="24"/>
        </w:rPr>
        <w:t>surrounding moods.</w:t>
      </w:r>
    </w:p>
    <w:p w:rsidR="00596C71" w:rsidRPr="004613E4" w:rsidRDefault="005441C4" w:rsidP="00596C71">
      <w:pPr>
        <w:rPr>
          <w:szCs w:val="24"/>
        </w:rPr>
      </w:pPr>
      <w:r>
        <w:rPr>
          <w:szCs w:val="24"/>
        </w:rPr>
        <w:t xml:space="preserve">2. </w:t>
      </w:r>
      <w:r w:rsidR="003A6334" w:rsidRPr="004613E4">
        <w:rPr>
          <w:szCs w:val="24"/>
        </w:rPr>
        <w:t>The awareness that individuals have of their implicit</w:t>
      </w:r>
      <w:r>
        <w:rPr>
          <w:szCs w:val="24"/>
        </w:rPr>
        <w:t xml:space="preserve"> discriminatory</w:t>
      </w:r>
      <w:r w:rsidR="003A6334" w:rsidRPr="004613E4">
        <w:rPr>
          <w:szCs w:val="24"/>
        </w:rPr>
        <w:t xml:space="preserve"> behavior is importantly similar.</w:t>
      </w:r>
    </w:p>
    <w:p w:rsidR="00596C71" w:rsidRPr="004613E4" w:rsidRDefault="00596C71" w:rsidP="00596C71">
      <w:pPr>
        <w:rPr>
          <w:szCs w:val="24"/>
        </w:rPr>
      </w:pPr>
    </w:p>
    <w:p w:rsidR="005E1B81" w:rsidRDefault="005E1B81" w:rsidP="006F69F3">
      <w:pPr>
        <w:rPr>
          <w:szCs w:val="24"/>
          <w:u w:val="single"/>
        </w:rPr>
      </w:pPr>
      <w:r>
        <w:rPr>
          <w:szCs w:val="24"/>
          <w:u w:val="single"/>
        </w:rPr>
        <w:t>Affective phenomenal experience in ordinary practices of responsibility</w:t>
      </w:r>
    </w:p>
    <w:p w:rsidR="006F69F3" w:rsidRPr="004613E4" w:rsidRDefault="003A6334" w:rsidP="006F69F3">
      <w:pPr>
        <w:rPr>
          <w:szCs w:val="24"/>
        </w:rPr>
      </w:pPr>
      <w:r w:rsidRPr="005E1B81">
        <w:rPr>
          <w:b/>
          <w:szCs w:val="24"/>
        </w:rPr>
        <w:t xml:space="preserve">Reactive </w:t>
      </w:r>
      <w:r w:rsidR="004123DB" w:rsidRPr="005E1B81">
        <w:rPr>
          <w:b/>
          <w:szCs w:val="24"/>
        </w:rPr>
        <w:t>attitudes</w:t>
      </w:r>
      <w:r w:rsidRPr="004613E4">
        <w:rPr>
          <w:szCs w:val="24"/>
        </w:rPr>
        <w:t xml:space="preserve"> </w:t>
      </w:r>
      <w:r w:rsidR="0022441B" w:rsidRPr="004613E4">
        <w:rPr>
          <w:szCs w:val="24"/>
        </w:rPr>
        <w:t xml:space="preserve">are </w:t>
      </w:r>
      <w:r w:rsidR="005E1B81">
        <w:rPr>
          <w:szCs w:val="24"/>
        </w:rPr>
        <w:t xml:space="preserve">not “cold, cognitive” evaluations, but automatic, </w:t>
      </w:r>
      <w:r w:rsidR="00FF1E5E">
        <w:rPr>
          <w:szCs w:val="24"/>
        </w:rPr>
        <w:t>affect-laden</w:t>
      </w:r>
      <w:r w:rsidR="005E1B81">
        <w:rPr>
          <w:szCs w:val="24"/>
        </w:rPr>
        <w:t xml:space="preserve"> reactions</w:t>
      </w:r>
      <w:r w:rsidR="00031E5F" w:rsidRPr="004613E4">
        <w:rPr>
          <w:szCs w:val="24"/>
        </w:rPr>
        <w:t>.</w:t>
      </w:r>
    </w:p>
    <w:p w:rsidR="005E1B81" w:rsidRDefault="003A6334" w:rsidP="005E1B81">
      <w:pPr>
        <w:pStyle w:val="ListParagraph"/>
        <w:numPr>
          <w:ilvl w:val="0"/>
          <w:numId w:val="3"/>
        </w:numPr>
        <w:rPr>
          <w:szCs w:val="24"/>
        </w:rPr>
      </w:pPr>
      <w:r w:rsidRPr="005E1B81">
        <w:rPr>
          <w:szCs w:val="24"/>
        </w:rPr>
        <w:t xml:space="preserve">Agents </w:t>
      </w:r>
      <w:r w:rsidRPr="005E1B81">
        <w:rPr>
          <w:i/>
          <w:szCs w:val="24"/>
        </w:rPr>
        <w:t>can</w:t>
      </w:r>
      <w:r w:rsidRPr="005E1B81">
        <w:rPr>
          <w:szCs w:val="24"/>
        </w:rPr>
        <w:t xml:space="preserve"> become reflectively aware of them, but they need not in order for those reactions to constitute tacit forms of approval or disapproval, and to be potential candidates of praise or blame.</w:t>
      </w:r>
      <w:r w:rsidR="00031E5F" w:rsidRPr="005E1B81">
        <w:rPr>
          <w:szCs w:val="24"/>
        </w:rPr>
        <w:t xml:space="preserve">  </w:t>
      </w:r>
    </w:p>
    <w:p w:rsidR="00743C03" w:rsidRPr="005E1B81" w:rsidRDefault="005E1B81" w:rsidP="005E1B81">
      <w:pPr>
        <w:pStyle w:val="ListParagraph"/>
        <w:numPr>
          <w:ilvl w:val="0"/>
          <w:numId w:val="3"/>
        </w:numPr>
        <w:rPr>
          <w:szCs w:val="24"/>
        </w:rPr>
      </w:pPr>
      <w:r>
        <w:rPr>
          <w:szCs w:val="24"/>
        </w:rPr>
        <w:t xml:space="preserve">E.g., I </w:t>
      </w:r>
      <w:r w:rsidR="0022441B" w:rsidRPr="005E1B81">
        <w:rPr>
          <w:szCs w:val="24"/>
        </w:rPr>
        <w:t xml:space="preserve">feel resentful toward </w:t>
      </w:r>
      <w:r>
        <w:rPr>
          <w:szCs w:val="24"/>
        </w:rPr>
        <w:t>you for being short with me.</w:t>
      </w:r>
    </w:p>
    <w:p w:rsidR="0022441B" w:rsidRPr="004613E4" w:rsidRDefault="0022441B">
      <w:pPr>
        <w:rPr>
          <w:szCs w:val="24"/>
        </w:rPr>
      </w:pPr>
    </w:p>
    <w:p w:rsidR="00B16D95" w:rsidRDefault="00B16D95" w:rsidP="00456727">
      <w:pPr>
        <w:rPr>
          <w:szCs w:val="24"/>
        </w:rPr>
      </w:pPr>
      <w:r>
        <w:rPr>
          <w:szCs w:val="24"/>
          <w:u w:val="single"/>
        </w:rPr>
        <w:t xml:space="preserve">Commonsense </w:t>
      </w:r>
      <w:r w:rsidR="00FF1E5E">
        <w:rPr>
          <w:szCs w:val="24"/>
          <w:u w:val="single"/>
        </w:rPr>
        <w:t>understanding of</w:t>
      </w:r>
      <w:r>
        <w:rPr>
          <w:szCs w:val="24"/>
          <w:u w:val="single"/>
        </w:rPr>
        <w:t xml:space="preserve"> moods, </w:t>
      </w:r>
      <w:r w:rsidR="00FF1E5E">
        <w:rPr>
          <w:szCs w:val="24"/>
          <w:u w:val="single"/>
        </w:rPr>
        <w:t>awareness</w:t>
      </w:r>
      <w:r>
        <w:rPr>
          <w:szCs w:val="24"/>
          <w:u w:val="single"/>
        </w:rPr>
        <w:t xml:space="preserve">, </w:t>
      </w:r>
      <w:r w:rsidR="00FF1E5E">
        <w:rPr>
          <w:szCs w:val="24"/>
          <w:u w:val="single"/>
        </w:rPr>
        <w:t xml:space="preserve">and </w:t>
      </w:r>
      <w:r>
        <w:rPr>
          <w:szCs w:val="24"/>
          <w:u w:val="single"/>
        </w:rPr>
        <w:t>responsibility</w:t>
      </w:r>
      <w:r w:rsidR="003A6334" w:rsidRPr="004613E4">
        <w:rPr>
          <w:szCs w:val="24"/>
        </w:rPr>
        <w:t xml:space="preserve">: </w:t>
      </w:r>
    </w:p>
    <w:p w:rsidR="003A6334" w:rsidRDefault="003A6334" w:rsidP="00456727">
      <w:pPr>
        <w:rPr>
          <w:szCs w:val="24"/>
        </w:rPr>
      </w:pPr>
      <w:r w:rsidRPr="004613E4">
        <w:rPr>
          <w:szCs w:val="24"/>
        </w:rPr>
        <w:t>I might not notice that I’m in a grumpy mood, but I may be in one just the same</w:t>
      </w:r>
      <w:r w:rsidR="00FF1E5E">
        <w:rPr>
          <w:szCs w:val="24"/>
        </w:rPr>
        <w:t xml:space="preserve"> (feeling it all the while)</w:t>
      </w:r>
      <w:r w:rsidRPr="004613E4">
        <w:rPr>
          <w:szCs w:val="24"/>
        </w:rPr>
        <w:t xml:space="preserve">.  My failure to </w:t>
      </w:r>
      <w:r w:rsidRPr="004613E4">
        <w:rPr>
          <w:i/>
          <w:szCs w:val="24"/>
        </w:rPr>
        <w:t>notice</w:t>
      </w:r>
      <w:r w:rsidRPr="004613E4">
        <w:rPr>
          <w:szCs w:val="24"/>
        </w:rPr>
        <w:t xml:space="preserve"> my mood would not simply exonerate </w:t>
      </w:r>
      <w:r w:rsidR="00456727" w:rsidRPr="004613E4">
        <w:rPr>
          <w:szCs w:val="24"/>
        </w:rPr>
        <w:t xml:space="preserve">my </w:t>
      </w:r>
      <w:r w:rsidRPr="004613E4">
        <w:rPr>
          <w:szCs w:val="24"/>
        </w:rPr>
        <w:t xml:space="preserve">rude behavior.  We routinely hold others and ourselves responsible for the things said </w:t>
      </w:r>
      <w:r w:rsidR="00B16D95">
        <w:rPr>
          <w:szCs w:val="24"/>
        </w:rPr>
        <w:t>and done because of bad moods.</w:t>
      </w:r>
    </w:p>
    <w:p w:rsidR="00B16D95" w:rsidRDefault="00B16D95" w:rsidP="00456727">
      <w:pPr>
        <w:rPr>
          <w:szCs w:val="24"/>
        </w:rPr>
      </w:pPr>
    </w:p>
    <w:p w:rsidR="00B16D95" w:rsidRDefault="00B16D95" w:rsidP="00456727">
      <w:pPr>
        <w:rPr>
          <w:szCs w:val="24"/>
        </w:rPr>
      </w:pPr>
      <w:r>
        <w:rPr>
          <w:szCs w:val="24"/>
          <w:u w:val="single"/>
        </w:rPr>
        <w:t>2 sorts</w:t>
      </w:r>
      <w:r w:rsidR="00FF1E5E">
        <w:rPr>
          <w:szCs w:val="24"/>
          <w:u w:val="single"/>
        </w:rPr>
        <w:t xml:space="preserve"> of</w:t>
      </w:r>
      <w:r>
        <w:rPr>
          <w:szCs w:val="24"/>
          <w:u w:val="single"/>
        </w:rPr>
        <w:t xml:space="preserve"> </w:t>
      </w:r>
      <w:r w:rsidR="00FF1E5E">
        <w:rPr>
          <w:szCs w:val="24"/>
          <w:u w:val="single"/>
        </w:rPr>
        <w:t>pernicious</w:t>
      </w:r>
      <w:r>
        <w:rPr>
          <w:szCs w:val="24"/>
          <w:u w:val="single"/>
        </w:rPr>
        <w:t xml:space="preserve"> effects of moods on behavior:</w:t>
      </w:r>
    </w:p>
    <w:p w:rsidR="00B16D95" w:rsidRDefault="00B16D95" w:rsidP="00456727">
      <w:pPr>
        <w:rPr>
          <w:szCs w:val="24"/>
        </w:rPr>
      </w:pPr>
      <w:r>
        <w:rPr>
          <w:smallCaps/>
          <w:szCs w:val="24"/>
        </w:rPr>
        <w:t>negative affect</w:t>
      </w:r>
      <w:r>
        <w:rPr>
          <w:szCs w:val="24"/>
        </w:rPr>
        <w:t xml:space="preserve">: Moods lead individuals to express unwarranted negative affect </w:t>
      </w:r>
      <w:r w:rsidR="00403B0C">
        <w:rPr>
          <w:szCs w:val="24"/>
        </w:rPr>
        <w:t>toward</w:t>
      </w:r>
      <w:r>
        <w:rPr>
          <w:szCs w:val="24"/>
        </w:rPr>
        <w:t xml:space="preserve"> others.</w:t>
      </w:r>
    </w:p>
    <w:p w:rsidR="00B16D95" w:rsidRPr="00B16D95" w:rsidRDefault="00B16D95" w:rsidP="00456727">
      <w:pPr>
        <w:rPr>
          <w:szCs w:val="24"/>
        </w:rPr>
      </w:pPr>
      <w:r>
        <w:rPr>
          <w:smallCaps/>
          <w:szCs w:val="24"/>
        </w:rPr>
        <w:t xml:space="preserve">biased cognition: </w:t>
      </w:r>
      <w:r>
        <w:rPr>
          <w:szCs w:val="24"/>
        </w:rPr>
        <w:t>Moods bias cognition</w:t>
      </w:r>
      <w:r w:rsidR="00FF1E5E">
        <w:rPr>
          <w:szCs w:val="24"/>
        </w:rPr>
        <w:t xml:space="preserve">: </w:t>
      </w:r>
      <w:r w:rsidR="00403B0C">
        <w:rPr>
          <w:szCs w:val="24"/>
        </w:rPr>
        <w:t>what we notice, how</w:t>
      </w:r>
      <w:r w:rsidR="00FF1E5E">
        <w:rPr>
          <w:szCs w:val="24"/>
        </w:rPr>
        <w:t xml:space="preserve"> we perceive/interpret, how we weight info</w:t>
      </w:r>
    </w:p>
    <w:p w:rsidR="004123DB" w:rsidRPr="004613E4" w:rsidRDefault="004123DB" w:rsidP="004123DB">
      <w:pPr>
        <w:rPr>
          <w:szCs w:val="24"/>
          <w:u w:val="single"/>
        </w:rPr>
      </w:pPr>
    </w:p>
    <w:p w:rsidR="00403B0C" w:rsidRDefault="004123DB" w:rsidP="004123DB">
      <w:pPr>
        <w:rPr>
          <w:szCs w:val="24"/>
        </w:rPr>
      </w:pPr>
      <w:r w:rsidRPr="004613E4">
        <w:rPr>
          <w:szCs w:val="24"/>
          <w:u w:val="single"/>
        </w:rPr>
        <w:t xml:space="preserve">Moods </w:t>
      </w:r>
      <w:r w:rsidR="00403B0C">
        <w:rPr>
          <w:szCs w:val="24"/>
          <w:u w:val="single"/>
        </w:rPr>
        <w:t>are</w:t>
      </w:r>
      <w:r w:rsidRPr="004613E4">
        <w:rPr>
          <w:szCs w:val="24"/>
          <w:u w:val="single"/>
        </w:rPr>
        <w:t xml:space="preserve"> mitigating</w:t>
      </w:r>
      <w:r w:rsidR="00403B0C">
        <w:rPr>
          <w:szCs w:val="24"/>
          <w:u w:val="single"/>
        </w:rPr>
        <w:t>, not exonerating</w:t>
      </w:r>
      <w:r w:rsidRPr="004613E4">
        <w:rPr>
          <w:szCs w:val="24"/>
        </w:rPr>
        <w:t xml:space="preserve">: </w:t>
      </w:r>
    </w:p>
    <w:p w:rsidR="003A6334" w:rsidRPr="004613E4" w:rsidRDefault="00B91938" w:rsidP="004123DB">
      <w:pPr>
        <w:rPr>
          <w:szCs w:val="24"/>
        </w:rPr>
      </w:pPr>
      <w:r w:rsidRPr="004613E4">
        <w:rPr>
          <w:szCs w:val="24"/>
        </w:rPr>
        <w:t>Citing</w:t>
      </w:r>
      <w:r w:rsidR="003A6334" w:rsidRPr="004613E4">
        <w:rPr>
          <w:szCs w:val="24"/>
        </w:rPr>
        <w:t xml:space="preserve"> a bad </w:t>
      </w:r>
      <w:r w:rsidR="00E36064" w:rsidRPr="004613E4">
        <w:rPr>
          <w:szCs w:val="24"/>
        </w:rPr>
        <w:t>mood as a (partial) explanation</w:t>
      </w:r>
      <w:r w:rsidR="00D04E71" w:rsidRPr="004613E4">
        <w:rPr>
          <w:szCs w:val="24"/>
        </w:rPr>
        <w:t xml:space="preserve"> can make</w:t>
      </w:r>
      <w:r w:rsidR="00E36064" w:rsidRPr="004613E4">
        <w:rPr>
          <w:szCs w:val="24"/>
        </w:rPr>
        <w:t xml:space="preserve"> </w:t>
      </w:r>
      <w:r w:rsidR="003A6334" w:rsidRPr="004613E4">
        <w:rPr>
          <w:szCs w:val="24"/>
        </w:rPr>
        <w:t>the behavior appear less objectionable, mitigating the severity of the offence</w:t>
      </w:r>
      <w:r w:rsidR="0022441B" w:rsidRPr="004613E4">
        <w:rPr>
          <w:szCs w:val="24"/>
        </w:rPr>
        <w:t xml:space="preserve"> – but not by transporting it outside the realm of blame.</w:t>
      </w:r>
    </w:p>
    <w:p w:rsidR="00B91938" w:rsidRPr="004613E4" w:rsidRDefault="00FF1E5E" w:rsidP="00B91938">
      <w:pPr>
        <w:pStyle w:val="ListParagraph"/>
        <w:numPr>
          <w:ilvl w:val="0"/>
          <w:numId w:val="2"/>
        </w:numPr>
        <w:rPr>
          <w:szCs w:val="24"/>
        </w:rPr>
      </w:pPr>
      <w:r>
        <w:rPr>
          <w:szCs w:val="24"/>
        </w:rPr>
        <w:t>H</w:t>
      </w:r>
      <w:r w:rsidR="00B91938" w:rsidRPr="004613E4">
        <w:rPr>
          <w:szCs w:val="24"/>
        </w:rPr>
        <w:t xml:space="preserve">ow moods mitigate can be illuminated by reference to </w:t>
      </w:r>
      <w:r w:rsidR="00B91938" w:rsidRPr="004613E4">
        <w:rPr>
          <w:szCs w:val="24"/>
          <w:u w:val="single"/>
        </w:rPr>
        <w:t>apologies</w:t>
      </w:r>
      <w:r w:rsidR="00B91938" w:rsidRPr="004613E4">
        <w:rPr>
          <w:szCs w:val="24"/>
        </w:rPr>
        <w:t>.</w:t>
      </w:r>
    </w:p>
    <w:p w:rsidR="004D307F" w:rsidRPr="004613E4" w:rsidRDefault="004D307F">
      <w:pPr>
        <w:rPr>
          <w:szCs w:val="24"/>
        </w:rPr>
      </w:pPr>
    </w:p>
    <w:p w:rsidR="004D307F" w:rsidRPr="004613E4" w:rsidRDefault="00B91938">
      <w:pPr>
        <w:rPr>
          <w:szCs w:val="24"/>
        </w:rPr>
      </w:pPr>
      <w:r w:rsidRPr="004613E4">
        <w:rPr>
          <w:szCs w:val="24"/>
          <w:u w:val="single"/>
        </w:rPr>
        <w:t>Apologies in a completely exonerated case:</w:t>
      </w:r>
      <w:r w:rsidR="004D307F" w:rsidRPr="004613E4">
        <w:rPr>
          <w:szCs w:val="24"/>
        </w:rPr>
        <w:t xml:space="preserve"> Nagel’s extremely safe driver who gets into an accident because her brakes suddenly stop working.  The driver might feel awful and apologize profusely.  </w:t>
      </w:r>
      <w:proofErr w:type="gramStart"/>
      <w:r w:rsidR="00031E5F" w:rsidRPr="004613E4">
        <w:rPr>
          <w:szCs w:val="24"/>
        </w:rPr>
        <w:t>Appropriate replies?</w:t>
      </w:r>
      <w:proofErr w:type="gramEnd"/>
      <w:r w:rsidR="004D307F" w:rsidRPr="004613E4">
        <w:rPr>
          <w:szCs w:val="24"/>
        </w:rPr>
        <w:t xml:space="preserve"> </w:t>
      </w:r>
    </w:p>
    <w:p w:rsidR="004D307F" w:rsidRPr="004613E4" w:rsidRDefault="00031E5F" w:rsidP="00031E5F">
      <w:pPr>
        <w:pStyle w:val="ListParagraph"/>
        <w:numPr>
          <w:ilvl w:val="0"/>
          <w:numId w:val="2"/>
        </w:numPr>
        <w:rPr>
          <w:szCs w:val="24"/>
        </w:rPr>
      </w:pPr>
      <w:r w:rsidRPr="004613E4">
        <w:rPr>
          <w:szCs w:val="24"/>
        </w:rPr>
        <w:t>“Apology accepted!”</w:t>
      </w:r>
    </w:p>
    <w:p w:rsidR="004D307F" w:rsidRPr="004613E4" w:rsidRDefault="004D307F" w:rsidP="00031E5F">
      <w:pPr>
        <w:pStyle w:val="ListParagraph"/>
        <w:numPr>
          <w:ilvl w:val="0"/>
          <w:numId w:val="2"/>
        </w:numPr>
        <w:rPr>
          <w:szCs w:val="24"/>
        </w:rPr>
      </w:pPr>
      <w:r w:rsidRPr="004613E4">
        <w:rPr>
          <w:szCs w:val="24"/>
        </w:rPr>
        <w:t xml:space="preserve">“You can’t beat yourself up about this.  You </w:t>
      </w:r>
      <w:r w:rsidR="00031E5F" w:rsidRPr="004613E4">
        <w:rPr>
          <w:szCs w:val="24"/>
        </w:rPr>
        <w:t>did nothing wrong.”</w:t>
      </w:r>
    </w:p>
    <w:p w:rsidR="004D307F" w:rsidRPr="004613E4" w:rsidRDefault="004D307F">
      <w:pPr>
        <w:rPr>
          <w:szCs w:val="24"/>
        </w:rPr>
      </w:pPr>
    </w:p>
    <w:p w:rsidR="004D307F" w:rsidRPr="004613E4" w:rsidRDefault="00B91938" w:rsidP="00031E5F">
      <w:pPr>
        <w:rPr>
          <w:szCs w:val="24"/>
        </w:rPr>
      </w:pPr>
      <w:r w:rsidRPr="004613E4">
        <w:rPr>
          <w:szCs w:val="24"/>
          <w:u w:val="single"/>
        </w:rPr>
        <w:t>Apologies and moods:</w:t>
      </w:r>
      <w:r w:rsidRPr="004613E4">
        <w:rPr>
          <w:szCs w:val="24"/>
        </w:rPr>
        <w:t xml:space="preserve"> Does </w:t>
      </w:r>
      <w:r w:rsidR="004D307F" w:rsidRPr="004613E4">
        <w:rPr>
          <w:szCs w:val="24"/>
        </w:rPr>
        <w:t xml:space="preserve">being </w:t>
      </w:r>
      <w:r w:rsidRPr="004613E4">
        <w:rPr>
          <w:szCs w:val="24"/>
        </w:rPr>
        <w:t>“stressed out” or “</w:t>
      </w:r>
      <w:r w:rsidR="004D307F" w:rsidRPr="004613E4">
        <w:rPr>
          <w:szCs w:val="24"/>
        </w:rPr>
        <w:t xml:space="preserve">in a bad mood” </w:t>
      </w:r>
      <w:r w:rsidR="008E03EC" w:rsidRPr="004613E4">
        <w:rPr>
          <w:szCs w:val="24"/>
        </w:rPr>
        <w:t xml:space="preserve">have </w:t>
      </w:r>
      <w:r w:rsidR="008B521B" w:rsidRPr="004613E4">
        <w:rPr>
          <w:szCs w:val="24"/>
        </w:rPr>
        <w:t>the same</w:t>
      </w:r>
      <w:r w:rsidR="008E03EC" w:rsidRPr="004613E4">
        <w:rPr>
          <w:szCs w:val="24"/>
        </w:rPr>
        <w:t xml:space="preserve"> </w:t>
      </w:r>
      <w:r w:rsidR="004D307F" w:rsidRPr="004613E4">
        <w:rPr>
          <w:szCs w:val="24"/>
        </w:rPr>
        <w:t xml:space="preserve">blame-defeating force?  </w:t>
      </w:r>
    </w:p>
    <w:p w:rsidR="004D307F" w:rsidRPr="004613E4" w:rsidRDefault="004D307F">
      <w:pPr>
        <w:rPr>
          <w:szCs w:val="24"/>
        </w:rPr>
      </w:pPr>
      <w:r w:rsidRPr="004613E4">
        <w:rPr>
          <w:szCs w:val="24"/>
        </w:rPr>
        <w:t xml:space="preserve">An individual snaps at a friend, and subsequently apologizes. (“I’m sorry for being obnoxious.  I’ve just been under a lot of pressure lately,” or, “I just woke up on the wrong side of the bed today.”)  </w:t>
      </w:r>
      <w:proofErr w:type="gramStart"/>
      <w:r w:rsidR="00246F14" w:rsidRPr="004613E4">
        <w:rPr>
          <w:szCs w:val="24"/>
        </w:rPr>
        <w:t>Appropriate replies</w:t>
      </w:r>
      <w:r w:rsidRPr="004613E4">
        <w:rPr>
          <w:szCs w:val="24"/>
        </w:rPr>
        <w:t>?</w:t>
      </w:r>
      <w:proofErr w:type="gramEnd"/>
    </w:p>
    <w:p w:rsidR="004D307F" w:rsidRPr="004613E4" w:rsidRDefault="004D307F" w:rsidP="00246F14">
      <w:pPr>
        <w:pStyle w:val="ListParagraph"/>
        <w:numPr>
          <w:ilvl w:val="0"/>
          <w:numId w:val="2"/>
        </w:numPr>
        <w:rPr>
          <w:szCs w:val="24"/>
        </w:rPr>
      </w:pPr>
      <w:r w:rsidRPr="004613E4">
        <w:rPr>
          <w:szCs w:val="24"/>
        </w:rPr>
        <w:t xml:space="preserve">“Come now, you have </w:t>
      </w:r>
      <w:r w:rsidRPr="004613E4">
        <w:rPr>
          <w:i/>
          <w:szCs w:val="24"/>
        </w:rPr>
        <w:t>nothing</w:t>
      </w:r>
      <w:r w:rsidRPr="004613E4">
        <w:rPr>
          <w:szCs w:val="24"/>
        </w:rPr>
        <w:t xml:space="preserve"> to apologize for.</w:t>
      </w:r>
      <w:r w:rsidR="00246F14" w:rsidRPr="004613E4">
        <w:rPr>
          <w:szCs w:val="24"/>
        </w:rPr>
        <w:t xml:space="preserve">  You didn’t do anything wrong</w:t>
      </w:r>
      <w:r w:rsidR="00B91938" w:rsidRPr="004613E4">
        <w:rPr>
          <w:szCs w:val="24"/>
        </w:rPr>
        <w:t>.</w:t>
      </w:r>
      <w:r w:rsidR="00246F14" w:rsidRPr="004613E4">
        <w:rPr>
          <w:szCs w:val="24"/>
        </w:rPr>
        <w:t>”</w:t>
      </w:r>
      <w:r w:rsidRPr="004613E4">
        <w:rPr>
          <w:szCs w:val="24"/>
        </w:rPr>
        <w:t xml:space="preserve">  </w:t>
      </w:r>
    </w:p>
    <w:p w:rsidR="004D307F" w:rsidRPr="004613E4" w:rsidRDefault="004D307F" w:rsidP="00246F14">
      <w:pPr>
        <w:pStyle w:val="ListParagraph"/>
        <w:numPr>
          <w:ilvl w:val="0"/>
          <w:numId w:val="2"/>
        </w:numPr>
        <w:rPr>
          <w:szCs w:val="24"/>
        </w:rPr>
      </w:pPr>
      <w:r w:rsidRPr="004613E4">
        <w:rPr>
          <w:szCs w:val="24"/>
        </w:rPr>
        <w:t xml:space="preserve">“It’s okay.  Don’t worry about it.  I know things have been stressful for you.”  </w:t>
      </w:r>
    </w:p>
    <w:p w:rsidR="00246F14" w:rsidRPr="004613E4" w:rsidRDefault="00246F14">
      <w:pPr>
        <w:rPr>
          <w:szCs w:val="24"/>
        </w:rPr>
      </w:pPr>
    </w:p>
    <w:p w:rsidR="004D307F" w:rsidRPr="004613E4" w:rsidRDefault="00403B0C">
      <w:pPr>
        <w:rPr>
          <w:szCs w:val="24"/>
        </w:rPr>
      </w:pPr>
      <w:r w:rsidRPr="00403B0C">
        <w:rPr>
          <w:szCs w:val="24"/>
        </w:rPr>
        <w:sym w:font="Wingdings" w:char="F0E0"/>
      </w:r>
      <w:r>
        <w:rPr>
          <w:szCs w:val="24"/>
        </w:rPr>
        <w:t xml:space="preserve"> </w:t>
      </w:r>
      <w:r w:rsidR="004D307F" w:rsidRPr="004613E4">
        <w:rPr>
          <w:szCs w:val="24"/>
        </w:rPr>
        <w:t xml:space="preserve">Citing a bad mood often puts the person on the receiving end of the rudeness in a position to </w:t>
      </w:r>
      <w:r w:rsidR="004D307F" w:rsidRPr="004613E4">
        <w:rPr>
          <w:i/>
          <w:szCs w:val="24"/>
        </w:rPr>
        <w:t xml:space="preserve">accept </w:t>
      </w:r>
      <w:r w:rsidR="004D307F" w:rsidRPr="004613E4">
        <w:rPr>
          <w:szCs w:val="24"/>
        </w:rPr>
        <w:t>the apology, or acknowledge it some way, rather than deny the need for it altogether.</w:t>
      </w:r>
    </w:p>
    <w:p w:rsidR="004D307F" w:rsidRPr="004613E4" w:rsidRDefault="004D307F">
      <w:pPr>
        <w:rPr>
          <w:szCs w:val="24"/>
        </w:rPr>
      </w:pPr>
    </w:p>
    <w:p w:rsidR="00CC6DE3" w:rsidRPr="004613E4" w:rsidRDefault="004D307F">
      <w:pPr>
        <w:rPr>
          <w:szCs w:val="24"/>
        </w:rPr>
      </w:pPr>
      <w:r w:rsidRPr="004613E4">
        <w:rPr>
          <w:szCs w:val="24"/>
          <w:u w:val="single"/>
        </w:rPr>
        <w:t>Complicating factors:</w:t>
      </w:r>
      <w:r w:rsidRPr="004613E4">
        <w:rPr>
          <w:szCs w:val="24"/>
        </w:rPr>
        <w:t xml:space="preserve"> </w:t>
      </w:r>
    </w:p>
    <w:p w:rsidR="004D307F" w:rsidRPr="004613E4" w:rsidRDefault="004D307F" w:rsidP="00CC6DE3">
      <w:pPr>
        <w:pStyle w:val="ListParagraph"/>
        <w:numPr>
          <w:ilvl w:val="0"/>
          <w:numId w:val="2"/>
        </w:numPr>
        <w:rPr>
          <w:szCs w:val="24"/>
        </w:rPr>
      </w:pPr>
      <w:r w:rsidRPr="004613E4">
        <w:rPr>
          <w:szCs w:val="24"/>
        </w:rPr>
        <w:t>the sort of behavior</w:t>
      </w:r>
      <w:r w:rsidR="006F69F3" w:rsidRPr="004613E4">
        <w:rPr>
          <w:szCs w:val="24"/>
        </w:rPr>
        <w:t xml:space="preserve"> makes a difference </w:t>
      </w:r>
      <w:r w:rsidRPr="004613E4">
        <w:rPr>
          <w:szCs w:val="24"/>
        </w:rPr>
        <w:t>(</w:t>
      </w:r>
      <w:r w:rsidR="00CC6DE3" w:rsidRPr="004613E4">
        <w:rPr>
          <w:szCs w:val="24"/>
        </w:rPr>
        <w:t>rudeness vs. under-evaluating a CV or punching someone)</w:t>
      </w:r>
    </w:p>
    <w:p w:rsidR="00CC6DE3" w:rsidRPr="004613E4" w:rsidRDefault="00CC6DE3" w:rsidP="00CC6DE3">
      <w:pPr>
        <w:pStyle w:val="ListParagraph"/>
        <w:numPr>
          <w:ilvl w:val="0"/>
          <w:numId w:val="2"/>
        </w:numPr>
        <w:rPr>
          <w:szCs w:val="24"/>
        </w:rPr>
      </w:pPr>
      <w:r w:rsidRPr="004613E4">
        <w:rPr>
          <w:szCs w:val="24"/>
        </w:rPr>
        <w:t xml:space="preserve">the more serious the consequences, the less mitigating a bad mood </w:t>
      </w:r>
      <w:r w:rsidR="00403B0C">
        <w:rPr>
          <w:szCs w:val="24"/>
        </w:rPr>
        <w:t>will</w:t>
      </w:r>
      <w:r w:rsidRPr="004613E4">
        <w:rPr>
          <w:szCs w:val="24"/>
        </w:rPr>
        <w:t xml:space="preserve"> be (</w:t>
      </w:r>
      <w:proofErr w:type="spellStart"/>
      <w:r w:rsidR="00403B0C">
        <w:rPr>
          <w:szCs w:val="24"/>
        </w:rPr>
        <w:t>Schlenker</w:t>
      </w:r>
      <w:proofErr w:type="spellEnd"/>
      <w:r w:rsidR="00403B0C">
        <w:rPr>
          <w:szCs w:val="24"/>
        </w:rPr>
        <w:t xml:space="preserve"> and Darby 1981</w:t>
      </w:r>
      <w:r w:rsidRPr="004613E4">
        <w:rPr>
          <w:szCs w:val="24"/>
        </w:rPr>
        <w:t>)</w:t>
      </w:r>
    </w:p>
    <w:p w:rsidR="00CC6DE3" w:rsidRPr="004613E4" w:rsidRDefault="00CC6DE3" w:rsidP="008372A3">
      <w:pPr>
        <w:pStyle w:val="ListParagraph"/>
        <w:numPr>
          <w:ilvl w:val="0"/>
          <w:numId w:val="2"/>
        </w:numPr>
        <w:rPr>
          <w:szCs w:val="24"/>
        </w:rPr>
      </w:pPr>
      <w:r w:rsidRPr="004613E4">
        <w:rPr>
          <w:i/>
          <w:szCs w:val="24"/>
        </w:rPr>
        <w:t>if</w:t>
      </w:r>
      <w:r w:rsidRPr="004613E4">
        <w:rPr>
          <w:szCs w:val="24"/>
        </w:rPr>
        <w:t xml:space="preserve"> this is ever justified, perhaps it’s because people are better able to control themselves when the stakes are raised</w:t>
      </w:r>
      <w:r w:rsidR="007C32AA" w:rsidRPr="004613E4">
        <w:rPr>
          <w:szCs w:val="24"/>
        </w:rPr>
        <w:t xml:space="preserve"> (</w:t>
      </w:r>
      <w:r w:rsidRPr="004613E4">
        <w:rPr>
          <w:szCs w:val="24"/>
        </w:rPr>
        <w:t>an armed mugger vs. a close friend, a boss vs. a subordinate</w:t>
      </w:r>
      <w:r w:rsidR="007C32AA" w:rsidRPr="004613E4">
        <w:rPr>
          <w:szCs w:val="24"/>
        </w:rPr>
        <w:t>)</w:t>
      </w:r>
    </w:p>
    <w:p w:rsidR="007C32AA" w:rsidRPr="004613E4" w:rsidRDefault="007C32AA" w:rsidP="007C32AA">
      <w:pPr>
        <w:rPr>
          <w:szCs w:val="24"/>
        </w:rPr>
      </w:pPr>
      <w:r w:rsidRPr="004613E4">
        <w:rPr>
          <w:szCs w:val="24"/>
        </w:rPr>
        <w:sym w:font="Wingdings" w:char="F0E0"/>
      </w:r>
      <w:r w:rsidRPr="004613E4">
        <w:rPr>
          <w:szCs w:val="24"/>
        </w:rPr>
        <w:t xml:space="preserve"> Individuals are </w:t>
      </w:r>
      <w:r w:rsidR="00403B0C">
        <w:rPr>
          <w:szCs w:val="24"/>
        </w:rPr>
        <w:t>r</w:t>
      </w:r>
      <w:r w:rsidRPr="004613E4">
        <w:rPr>
          <w:szCs w:val="24"/>
        </w:rPr>
        <w:t>esponsible regardless of these mitigating factors</w:t>
      </w:r>
      <w:r w:rsidR="001C47DA" w:rsidRPr="004613E4">
        <w:rPr>
          <w:szCs w:val="24"/>
        </w:rPr>
        <w:t>.</w:t>
      </w:r>
    </w:p>
    <w:p w:rsidR="007C32AA" w:rsidRPr="004613E4" w:rsidRDefault="007C32AA" w:rsidP="007C32AA">
      <w:pPr>
        <w:rPr>
          <w:szCs w:val="24"/>
        </w:rPr>
      </w:pPr>
    </w:p>
    <w:p w:rsidR="007C32AA" w:rsidRPr="004613E4" w:rsidRDefault="007C32AA" w:rsidP="007C32AA">
      <w:pPr>
        <w:rPr>
          <w:szCs w:val="24"/>
        </w:rPr>
      </w:pPr>
      <w:r w:rsidRPr="004613E4">
        <w:rPr>
          <w:szCs w:val="24"/>
          <w:u w:val="single"/>
        </w:rPr>
        <w:t>Implicit</w:t>
      </w:r>
      <w:r w:rsidR="00403B0C">
        <w:rPr>
          <w:szCs w:val="24"/>
          <w:u w:val="single"/>
        </w:rPr>
        <w:t xml:space="preserve"> discriminatory</w:t>
      </w:r>
      <w:r w:rsidRPr="004613E4">
        <w:rPr>
          <w:szCs w:val="24"/>
          <w:u w:val="single"/>
        </w:rPr>
        <w:t xml:space="preserve"> behavior</w:t>
      </w:r>
      <w:r w:rsidRPr="004613E4">
        <w:rPr>
          <w:szCs w:val="24"/>
        </w:rPr>
        <w:t xml:space="preserve">: </w:t>
      </w:r>
    </w:p>
    <w:p w:rsidR="007F060F" w:rsidRDefault="007C32AA" w:rsidP="007C32AA">
      <w:pPr>
        <w:rPr>
          <w:szCs w:val="24"/>
        </w:rPr>
      </w:pPr>
      <w:r w:rsidRPr="004613E4">
        <w:rPr>
          <w:szCs w:val="24"/>
        </w:rPr>
        <w:t>Stephanie wrinkles her nose and shows other signs of automatic disgust (rather than sympathy) at her friend Dennis’ choice of attire</w:t>
      </w:r>
      <w:r w:rsidR="001F5ED9">
        <w:rPr>
          <w:szCs w:val="24"/>
        </w:rPr>
        <w:t xml:space="preserve"> (or lifestyle)</w:t>
      </w:r>
      <w:r w:rsidR="00DA3F7F" w:rsidRPr="004613E4">
        <w:rPr>
          <w:szCs w:val="24"/>
        </w:rPr>
        <w:t xml:space="preserve">.  </w:t>
      </w:r>
    </w:p>
    <w:p w:rsidR="007F060F" w:rsidRDefault="00DA3F7F" w:rsidP="007F060F">
      <w:pPr>
        <w:pStyle w:val="ListParagraph"/>
        <w:numPr>
          <w:ilvl w:val="0"/>
          <w:numId w:val="2"/>
        </w:numPr>
        <w:rPr>
          <w:szCs w:val="24"/>
        </w:rPr>
      </w:pPr>
      <w:r w:rsidRPr="007F060F">
        <w:rPr>
          <w:szCs w:val="24"/>
        </w:rPr>
        <w:t xml:space="preserve">Would </w:t>
      </w:r>
      <w:r w:rsidR="007C32AA" w:rsidRPr="007F060F">
        <w:rPr>
          <w:szCs w:val="24"/>
        </w:rPr>
        <w:t>Dennis</w:t>
      </w:r>
      <w:r w:rsidRPr="007F060F">
        <w:rPr>
          <w:szCs w:val="24"/>
        </w:rPr>
        <w:t xml:space="preserve"> be warranted in resenting her and holding it against her?  </w:t>
      </w:r>
    </w:p>
    <w:p w:rsidR="007F060F" w:rsidRDefault="007F060F" w:rsidP="007F060F">
      <w:pPr>
        <w:rPr>
          <w:szCs w:val="24"/>
        </w:rPr>
      </w:pPr>
    </w:p>
    <w:p w:rsidR="0022441B" w:rsidRPr="007F060F" w:rsidRDefault="00DA3F7F" w:rsidP="007F060F">
      <w:pPr>
        <w:rPr>
          <w:szCs w:val="24"/>
        </w:rPr>
      </w:pPr>
      <w:r w:rsidRPr="007F060F">
        <w:rPr>
          <w:szCs w:val="24"/>
        </w:rPr>
        <w:t>I</w:t>
      </w:r>
      <w:r w:rsidR="007C32AA" w:rsidRPr="007F060F">
        <w:rPr>
          <w:szCs w:val="24"/>
        </w:rPr>
        <w:t>f Stephanie were to apologize for the disgusted reaction and explain that it did not represent her beliefs</w:t>
      </w:r>
      <w:r w:rsidRPr="007F060F">
        <w:rPr>
          <w:szCs w:val="24"/>
        </w:rPr>
        <w:t xml:space="preserve">, it </w:t>
      </w:r>
      <w:r w:rsidR="0022441B" w:rsidRPr="007F060F">
        <w:rPr>
          <w:szCs w:val="24"/>
        </w:rPr>
        <w:t>would</w:t>
      </w:r>
      <w:r w:rsidR="007C32AA" w:rsidRPr="007F060F">
        <w:rPr>
          <w:szCs w:val="24"/>
        </w:rPr>
        <w:t xml:space="preserve"> not simply undo the harm or exonerate the reaction.  The </w:t>
      </w:r>
      <w:r w:rsidRPr="007F060F">
        <w:rPr>
          <w:szCs w:val="24"/>
        </w:rPr>
        <w:t xml:space="preserve">presence of mitigating factors (such as growing up in a prejudiced society) </w:t>
      </w:r>
      <w:r w:rsidR="007C32AA" w:rsidRPr="007F060F">
        <w:rPr>
          <w:szCs w:val="24"/>
        </w:rPr>
        <w:t xml:space="preserve">would not make it the case that Stephanie had </w:t>
      </w:r>
      <w:r w:rsidR="007C32AA" w:rsidRPr="007F060F">
        <w:rPr>
          <w:i/>
          <w:szCs w:val="24"/>
        </w:rPr>
        <w:t>nothing to apologize for</w:t>
      </w:r>
      <w:r w:rsidR="007C32AA" w:rsidRPr="007F060F">
        <w:rPr>
          <w:szCs w:val="24"/>
        </w:rPr>
        <w:t xml:space="preserve">.  </w:t>
      </w:r>
    </w:p>
    <w:p w:rsidR="007F060F" w:rsidRDefault="007F060F" w:rsidP="007F060F">
      <w:pPr>
        <w:rPr>
          <w:szCs w:val="24"/>
        </w:rPr>
      </w:pPr>
    </w:p>
    <w:p w:rsidR="007C32AA" w:rsidRPr="004613E4" w:rsidRDefault="007F060F" w:rsidP="007F060F">
      <w:pPr>
        <w:rPr>
          <w:szCs w:val="24"/>
        </w:rPr>
      </w:pPr>
      <w:r w:rsidRPr="007F060F">
        <w:rPr>
          <w:szCs w:val="24"/>
        </w:rPr>
        <w:sym w:font="Wingdings" w:char="F0E0"/>
      </w:r>
      <w:r>
        <w:rPr>
          <w:szCs w:val="24"/>
        </w:rPr>
        <w:t xml:space="preserve"> </w:t>
      </w:r>
      <w:proofErr w:type="gramStart"/>
      <w:r w:rsidR="00DA3F7F" w:rsidRPr="004613E4">
        <w:rPr>
          <w:szCs w:val="24"/>
        </w:rPr>
        <w:t xml:space="preserve">Less blameworthy than reflectively endorsed actions, but </w:t>
      </w:r>
      <w:r w:rsidR="007C32AA" w:rsidRPr="004613E4">
        <w:rPr>
          <w:szCs w:val="24"/>
        </w:rPr>
        <w:t>more blameworthy than mere reflex</w:t>
      </w:r>
      <w:r w:rsidR="00DA3F7F" w:rsidRPr="004613E4">
        <w:rPr>
          <w:szCs w:val="24"/>
        </w:rPr>
        <w:t>es</w:t>
      </w:r>
      <w:r w:rsidR="007C32AA" w:rsidRPr="004613E4">
        <w:rPr>
          <w:szCs w:val="24"/>
        </w:rPr>
        <w:t>.</w:t>
      </w:r>
      <w:proofErr w:type="gramEnd"/>
      <w:r w:rsidR="007C32AA" w:rsidRPr="004613E4">
        <w:rPr>
          <w:szCs w:val="24"/>
        </w:rPr>
        <w:t xml:space="preserve">  We should not conclude of </w:t>
      </w:r>
      <w:proofErr w:type="gramStart"/>
      <w:r w:rsidR="007C32AA" w:rsidRPr="004613E4">
        <w:rPr>
          <w:szCs w:val="24"/>
        </w:rPr>
        <w:t>her,</w:t>
      </w:r>
      <w:proofErr w:type="gramEnd"/>
      <w:r w:rsidR="007C32AA" w:rsidRPr="004613E4">
        <w:rPr>
          <w:szCs w:val="24"/>
        </w:rPr>
        <w:t xml:space="preserve"> or each other more generally, that we are all bad prejudiced people, but it is fair to conclude that she could be, in an important sense, better than she is.</w:t>
      </w:r>
    </w:p>
    <w:p w:rsidR="004613E4" w:rsidRDefault="004613E4" w:rsidP="004613E4">
      <w:pPr>
        <w:rPr>
          <w:szCs w:val="24"/>
        </w:rPr>
      </w:pPr>
    </w:p>
    <w:p w:rsidR="00403B0C" w:rsidRDefault="00403B0C" w:rsidP="004613E4">
      <w:pPr>
        <w:rPr>
          <w:rFonts w:eastAsia="Times New Roman"/>
          <w:szCs w:val="24"/>
        </w:rPr>
      </w:pPr>
      <w:proofErr w:type="spellStart"/>
      <w:r>
        <w:rPr>
          <w:rFonts w:eastAsia="Times New Roman"/>
          <w:szCs w:val="24"/>
        </w:rPr>
        <w:t>Valian</w:t>
      </w:r>
      <w:proofErr w:type="spellEnd"/>
      <w:r>
        <w:rPr>
          <w:rFonts w:eastAsia="Times New Roman"/>
          <w:szCs w:val="24"/>
        </w:rPr>
        <w:t xml:space="preserve"> (1998, 146):</w:t>
      </w:r>
    </w:p>
    <w:p w:rsidR="00403B0C" w:rsidRPr="004613E4" w:rsidRDefault="00403B0C" w:rsidP="004613E4">
      <w:pPr>
        <w:rPr>
          <w:szCs w:val="24"/>
        </w:rPr>
      </w:pPr>
      <w:r w:rsidRPr="00DF6AC4">
        <w:rPr>
          <w:rFonts w:eastAsia="Times New Roman"/>
          <w:szCs w:val="24"/>
        </w:rPr>
        <w:t xml:space="preserve">A storm has damaged a large tree in the back yard, and a tree surgeon has come to look at it… As I ask the tree expert various questions about the damage and what needs to be done, I feel there is something a little odd about his responses.  Finally, I realize that I am looking at him when I ask my questions, but that he is looking at J when he answers them.  For his part, J is mostly looking abstractly out into space, reflecting his lack of interest in the proceedings.  For the entire consultation, in fact, J is silent.  I continue with my questions, and the surgeon continues to direct his answers to J.  Perhaps he is riveted by J’s virtuosic ventriloquism.  I got the information I wanted, but I don’t know what modifications I might have made—speaking louder? </w:t>
      </w:r>
      <w:proofErr w:type="gramStart"/>
      <w:r w:rsidRPr="00DF6AC4">
        <w:rPr>
          <w:rFonts w:eastAsia="Times New Roman"/>
          <w:szCs w:val="24"/>
        </w:rPr>
        <w:t>asking</w:t>
      </w:r>
      <w:proofErr w:type="gramEnd"/>
      <w:r w:rsidRPr="00DF6AC4">
        <w:rPr>
          <w:rFonts w:eastAsia="Times New Roman"/>
          <w:szCs w:val="24"/>
        </w:rPr>
        <w:t xml:space="preserve"> longer questions? </w:t>
      </w:r>
      <w:proofErr w:type="gramStart"/>
      <w:r w:rsidRPr="00DF6AC4">
        <w:rPr>
          <w:rFonts w:eastAsia="Times New Roman"/>
          <w:szCs w:val="24"/>
        </w:rPr>
        <w:t>being</w:t>
      </w:r>
      <w:proofErr w:type="gramEnd"/>
      <w:r w:rsidRPr="00DF6AC4">
        <w:rPr>
          <w:rFonts w:eastAsia="Times New Roman"/>
          <w:szCs w:val="24"/>
        </w:rPr>
        <w:t xml:space="preserve"> more assertive?—to get the tree surgeon to talk to me instead of J.  I can imagine the surgeon saying to his crew afterward, “Did you see that woman?  She didn’t let that guy get a word in edgewise.”  J himself has noticed nothing, because he has been thinking about something else t</w:t>
      </w:r>
      <w:r>
        <w:rPr>
          <w:rFonts w:eastAsia="Times New Roman"/>
          <w:szCs w:val="24"/>
        </w:rPr>
        <w:t>he whole time.</w:t>
      </w:r>
    </w:p>
    <w:p w:rsidR="00403B0C" w:rsidRDefault="00403B0C" w:rsidP="004613E4">
      <w:pPr>
        <w:rPr>
          <w:b/>
          <w:szCs w:val="24"/>
        </w:rPr>
      </w:pPr>
    </w:p>
    <w:p w:rsidR="004613E4" w:rsidRPr="004613E4" w:rsidRDefault="00524B34" w:rsidP="004613E4">
      <w:pPr>
        <w:rPr>
          <w:b/>
          <w:szCs w:val="24"/>
        </w:rPr>
      </w:pPr>
      <w:r>
        <w:rPr>
          <w:b/>
          <w:szCs w:val="24"/>
        </w:rPr>
        <w:t xml:space="preserve">A Few </w:t>
      </w:r>
      <w:r w:rsidR="004613E4" w:rsidRPr="004613E4">
        <w:rPr>
          <w:b/>
          <w:szCs w:val="24"/>
        </w:rPr>
        <w:t>Further Issues</w:t>
      </w:r>
      <w:r w:rsidR="001F5ED9">
        <w:rPr>
          <w:b/>
          <w:szCs w:val="24"/>
        </w:rPr>
        <w:t>…</w:t>
      </w:r>
    </w:p>
    <w:p w:rsidR="004613E4" w:rsidRPr="00403B0C" w:rsidRDefault="004613E4" w:rsidP="004613E4">
      <w:pPr>
        <w:rPr>
          <w:szCs w:val="24"/>
          <w:u w:val="single"/>
        </w:rPr>
      </w:pPr>
      <w:r>
        <w:rPr>
          <w:szCs w:val="24"/>
          <w:u w:val="single"/>
        </w:rPr>
        <w:t>Disclaimer on “i</w:t>
      </w:r>
      <w:r w:rsidRPr="004613E4">
        <w:rPr>
          <w:szCs w:val="24"/>
          <w:u w:val="single"/>
        </w:rPr>
        <w:t>ndividual” vs. “</w:t>
      </w:r>
      <w:r>
        <w:rPr>
          <w:szCs w:val="24"/>
          <w:u w:val="single"/>
        </w:rPr>
        <w:t>social-i</w:t>
      </w:r>
      <w:r w:rsidRPr="004613E4">
        <w:rPr>
          <w:szCs w:val="24"/>
          <w:u w:val="single"/>
        </w:rPr>
        <w:t xml:space="preserve">nstitutional” </w:t>
      </w:r>
      <w:r>
        <w:rPr>
          <w:szCs w:val="24"/>
          <w:u w:val="single"/>
        </w:rPr>
        <w:t>a</w:t>
      </w:r>
      <w:r w:rsidRPr="004613E4">
        <w:rPr>
          <w:szCs w:val="24"/>
          <w:u w:val="single"/>
        </w:rPr>
        <w:t>pproaches</w:t>
      </w:r>
      <w:r>
        <w:rPr>
          <w:szCs w:val="24"/>
          <w:u w:val="single"/>
        </w:rPr>
        <w:t xml:space="preserve"> to implicit bias</w:t>
      </w:r>
      <w:r w:rsidR="00403B0C">
        <w:rPr>
          <w:szCs w:val="24"/>
          <w:u w:val="single"/>
        </w:rPr>
        <w:t>:</w:t>
      </w:r>
      <w:r w:rsidR="00403B0C">
        <w:rPr>
          <w:szCs w:val="24"/>
        </w:rPr>
        <w:t xml:space="preserve"> </w:t>
      </w:r>
      <w:r w:rsidRPr="004613E4">
        <w:rPr>
          <w:szCs w:val="24"/>
        </w:rPr>
        <w:t>T</w:t>
      </w:r>
      <w:r w:rsidR="00403B0C">
        <w:rPr>
          <w:szCs w:val="24"/>
        </w:rPr>
        <w:t>he harms/</w:t>
      </w:r>
      <w:r w:rsidRPr="004613E4">
        <w:rPr>
          <w:szCs w:val="24"/>
        </w:rPr>
        <w:t xml:space="preserve">inequities suffered on the basis of race and </w:t>
      </w:r>
      <w:proofErr w:type="gramStart"/>
      <w:r w:rsidRPr="004613E4">
        <w:rPr>
          <w:szCs w:val="24"/>
        </w:rPr>
        <w:t>gender depend</w:t>
      </w:r>
      <w:proofErr w:type="gramEnd"/>
      <w:r w:rsidRPr="004613E4">
        <w:rPr>
          <w:szCs w:val="24"/>
        </w:rPr>
        <w:t xml:space="preserve"> to a great extent on social-institutional forces.  Institutional change is necessary, but institutions are composed both of a set of rules and laws as well as a set of individuals, and we have to understand the roles that each plays in contributing to large-scale harms.  This talk focuses on the role of individuals and, in particular, the responsibility they bear for their own implicit discriminatory behaviors.</w:t>
      </w:r>
    </w:p>
    <w:p w:rsidR="005441C4" w:rsidRDefault="005441C4" w:rsidP="004613E4">
      <w:pPr>
        <w:rPr>
          <w:szCs w:val="24"/>
        </w:rPr>
      </w:pPr>
    </w:p>
    <w:p w:rsidR="005441C4" w:rsidRDefault="005441C4" w:rsidP="005441C4">
      <w:pPr>
        <w:rPr>
          <w:szCs w:val="24"/>
        </w:rPr>
      </w:pPr>
      <w:proofErr w:type="gramStart"/>
      <w:r>
        <w:rPr>
          <w:szCs w:val="24"/>
          <w:u w:val="single"/>
        </w:rPr>
        <w:t>Counterproductive for activism?</w:t>
      </w:r>
      <w:proofErr w:type="gramEnd"/>
      <w:r w:rsidR="00403B0C">
        <w:rPr>
          <w:szCs w:val="24"/>
        </w:rPr>
        <w:t xml:space="preserve"> </w:t>
      </w:r>
      <w:r w:rsidRPr="005441C4">
        <w:rPr>
          <w:szCs w:val="24"/>
        </w:rPr>
        <w:t xml:space="preserve">Attributing responsibility </w:t>
      </w:r>
      <w:r w:rsidR="001F5ED9">
        <w:rPr>
          <w:szCs w:val="24"/>
        </w:rPr>
        <w:t xml:space="preserve">for implicit bias might </w:t>
      </w:r>
      <w:r w:rsidR="001F5ED9">
        <w:rPr>
          <w:i/>
          <w:szCs w:val="24"/>
        </w:rPr>
        <w:t>backfire</w:t>
      </w:r>
      <w:r w:rsidR="001F5ED9">
        <w:rPr>
          <w:szCs w:val="24"/>
        </w:rPr>
        <w:t xml:space="preserve">, e.g., it </w:t>
      </w:r>
      <w:r w:rsidRPr="005441C4">
        <w:rPr>
          <w:szCs w:val="24"/>
        </w:rPr>
        <w:t xml:space="preserve">might contribute to the </w:t>
      </w:r>
      <w:r w:rsidRPr="005441C4">
        <w:rPr>
          <w:i/>
          <w:iCs/>
          <w:szCs w:val="24"/>
        </w:rPr>
        <w:t>inefficacy</w:t>
      </w:r>
      <w:r w:rsidRPr="005441C4">
        <w:rPr>
          <w:szCs w:val="24"/>
        </w:rPr>
        <w:t xml:space="preserve"> of diversity training. </w:t>
      </w:r>
      <w:r w:rsidR="00403B0C">
        <w:rPr>
          <w:szCs w:val="24"/>
        </w:rPr>
        <w:t xml:space="preserve">“Indeed, </w:t>
      </w:r>
      <w:r w:rsidRPr="005441C4">
        <w:rPr>
          <w:szCs w:val="24"/>
        </w:rPr>
        <w:t xml:space="preserve">management consultants and researchers find mixed reactions to diversity management among white males, who report that they are “tired of being made to feel guilty in every discussion of diversity… being cast as oppressors”.” (Hemphill and Haines 1997, cited in </w:t>
      </w:r>
      <w:proofErr w:type="spellStart"/>
      <w:r w:rsidRPr="005441C4">
        <w:rPr>
          <w:szCs w:val="24"/>
        </w:rPr>
        <w:t>Kalev</w:t>
      </w:r>
      <w:proofErr w:type="spellEnd"/>
      <w:r w:rsidRPr="005441C4">
        <w:rPr>
          <w:szCs w:val="24"/>
        </w:rPr>
        <w:t xml:space="preserve"> et al. 2006)</w:t>
      </w:r>
    </w:p>
    <w:p w:rsidR="007F060F" w:rsidRPr="005441C4" w:rsidRDefault="007F060F" w:rsidP="001F5ED9">
      <w:pPr>
        <w:ind w:firstLine="360"/>
        <w:rPr>
          <w:szCs w:val="24"/>
        </w:rPr>
      </w:pPr>
      <w:r w:rsidRPr="007F060F">
        <w:rPr>
          <w:szCs w:val="24"/>
          <w:lang w:val="en-GB"/>
        </w:rPr>
        <w:t xml:space="preserve">Saul: “What we need is an acknowledgement that we are all likely to be implicitly biased—only this can </w:t>
      </w:r>
      <w:r w:rsidRPr="007F060F">
        <w:rPr>
          <w:szCs w:val="24"/>
          <w:lang w:val="en-GB"/>
        </w:rPr>
        <w:lastRenderedPageBreak/>
        <w:t>provide the motivation for what needs to be done.  If acknowledging that one is biased means declaring oneself to be one of those bad racist or sexist people, we cannot realistically expect the widespread acknowledgement that is required.  Instead, we’ll get defensiveness and hostility.”</w:t>
      </w:r>
    </w:p>
    <w:p w:rsidR="005441C4" w:rsidRPr="00403B0C" w:rsidRDefault="005441C4" w:rsidP="00403B0C">
      <w:pPr>
        <w:pStyle w:val="ListParagraph"/>
        <w:numPr>
          <w:ilvl w:val="0"/>
          <w:numId w:val="2"/>
        </w:numPr>
        <w:rPr>
          <w:szCs w:val="24"/>
        </w:rPr>
      </w:pPr>
      <w:r w:rsidRPr="00403B0C">
        <w:rPr>
          <w:szCs w:val="24"/>
        </w:rPr>
        <w:t xml:space="preserve">I take this strategic </w:t>
      </w:r>
      <w:r w:rsidR="00403B0C">
        <w:rPr>
          <w:szCs w:val="24"/>
        </w:rPr>
        <w:t>concern</w:t>
      </w:r>
      <w:r w:rsidRPr="00403B0C">
        <w:rPr>
          <w:szCs w:val="24"/>
        </w:rPr>
        <w:t xml:space="preserve"> seriously </w:t>
      </w:r>
      <w:r w:rsidRPr="005441C4">
        <w:sym w:font="Wingdings" w:char="F0E0"/>
      </w:r>
      <w:r w:rsidRPr="00403B0C">
        <w:rPr>
          <w:szCs w:val="24"/>
        </w:rPr>
        <w:t xml:space="preserve"> </w:t>
      </w:r>
      <w:r w:rsidR="00403B0C">
        <w:rPr>
          <w:szCs w:val="24"/>
        </w:rPr>
        <w:t>what is</w:t>
      </w:r>
      <w:r w:rsidRPr="00403B0C">
        <w:rPr>
          <w:szCs w:val="24"/>
        </w:rPr>
        <w:t xml:space="preserve"> the </w:t>
      </w:r>
      <w:r w:rsidRPr="001F5ED9">
        <w:rPr>
          <w:i/>
          <w:szCs w:val="24"/>
        </w:rPr>
        <w:t>u</w:t>
      </w:r>
      <w:bookmarkStart w:id="0" w:name="_GoBack"/>
      <w:bookmarkEnd w:id="0"/>
      <w:r w:rsidRPr="001F5ED9">
        <w:rPr>
          <w:i/>
          <w:szCs w:val="24"/>
        </w:rPr>
        <w:t>se</w:t>
      </w:r>
      <w:r w:rsidRPr="00403B0C">
        <w:rPr>
          <w:szCs w:val="24"/>
        </w:rPr>
        <w:t xml:space="preserve"> of responsibility and blame in our social practices</w:t>
      </w:r>
      <w:r w:rsidR="001F5ED9">
        <w:rPr>
          <w:szCs w:val="24"/>
        </w:rPr>
        <w:t>?</w:t>
      </w:r>
      <w:r w:rsidR="007F060F">
        <w:rPr>
          <w:szCs w:val="24"/>
        </w:rPr>
        <w:t xml:space="preserve">  Can these notions be productively employed in the broader struggle against prejudice and discrimination?</w:t>
      </w:r>
    </w:p>
    <w:p w:rsidR="005441C4" w:rsidRDefault="00524B34" w:rsidP="007F060F">
      <w:pPr>
        <w:pStyle w:val="ListParagraph"/>
        <w:numPr>
          <w:ilvl w:val="0"/>
          <w:numId w:val="2"/>
        </w:numPr>
        <w:rPr>
          <w:szCs w:val="24"/>
        </w:rPr>
      </w:pPr>
      <w:r>
        <w:rPr>
          <w:szCs w:val="24"/>
        </w:rPr>
        <w:t xml:space="preserve">Notice that </w:t>
      </w:r>
      <w:r w:rsidR="005441C4" w:rsidRPr="007F060F">
        <w:rPr>
          <w:szCs w:val="24"/>
        </w:rPr>
        <w:t>Saul is making falsifiable empirical claim</w:t>
      </w:r>
      <w:r w:rsidR="007F060F">
        <w:rPr>
          <w:szCs w:val="24"/>
        </w:rPr>
        <w:t xml:space="preserve">s about what </w:t>
      </w:r>
      <w:proofErr w:type="gramStart"/>
      <w:r w:rsidR="007F060F">
        <w:rPr>
          <w:szCs w:val="24"/>
        </w:rPr>
        <w:t>can(</w:t>
      </w:r>
      <w:proofErr w:type="gramEnd"/>
      <w:r w:rsidR="007F060F">
        <w:rPr>
          <w:szCs w:val="24"/>
        </w:rPr>
        <w:t xml:space="preserve">not) </w:t>
      </w:r>
      <w:r w:rsidR="005441C4" w:rsidRPr="007F060F">
        <w:rPr>
          <w:szCs w:val="24"/>
        </w:rPr>
        <w:t>motivat</w:t>
      </w:r>
      <w:r w:rsidR="007F060F">
        <w:rPr>
          <w:szCs w:val="24"/>
        </w:rPr>
        <w:t>e</w:t>
      </w:r>
      <w:r w:rsidR="005441C4" w:rsidRPr="007F060F">
        <w:rPr>
          <w:szCs w:val="24"/>
        </w:rPr>
        <w:t xml:space="preserve"> change.</w:t>
      </w:r>
    </w:p>
    <w:p w:rsidR="007F060F" w:rsidRDefault="007F060F" w:rsidP="007F060F">
      <w:pPr>
        <w:pStyle w:val="ListParagraph"/>
        <w:numPr>
          <w:ilvl w:val="0"/>
          <w:numId w:val="2"/>
        </w:numPr>
        <w:rPr>
          <w:szCs w:val="24"/>
        </w:rPr>
      </w:pPr>
      <w:r>
        <w:rPr>
          <w:szCs w:val="24"/>
        </w:rPr>
        <w:t>The empirical evidence is</w:t>
      </w:r>
      <w:r w:rsidR="00524B34">
        <w:rPr>
          <w:szCs w:val="24"/>
        </w:rPr>
        <w:t xml:space="preserve"> not obviously in her favor (see</w:t>
      </w:r>
      <w:r>
        <w:rPr>
          <w:szCs w:val="24"/>
        </w:rPr>
        <w:t xml:space="preserve"> Holroyd 2012</w:t>
      </w:r>
      <w:r w:rsidR="00524B34">
        <w:rPr>
          <w:szCs w:val="24"/>
        </w:rPr>
        <w:t xml:space="preserve"> for discussion</w:t>
      </w:r>
      <w:r>
        <w:rPr>
          <w:szCs w:val="24"/>
        </w:rPr>
        <w:t>).</w:t>
      </w:r>
    </w:p>
    <w:p w:rsidR="007840B2" w:rsidRDefault="007840B2" w:rsidP="007F060F">
      <w:pPr>
        <w:pStyle w:val="ListParagraph"/>
        <w:numPr>
          <w:ilvl w:val="0"/>
          <w:numId w:val="2"/>
        </w:numPr>
        <w:rPr>
          <w:szCs w:val="24"/>
        </w:rPr>
      </w:pPr>
      <w:r>
        <w:rPr>
          <w:szCs w:val="24"/>
        </w:rPr>
        <w:t>Countenancing implicit discriminatory behavior as in “the realm of responsibility” ≠ “playing the blame game” and calling everybody racist and sexist</w:t>
      </w:r>
    </w:p>
    <w:p w:rsidR="007840B2" w:rsidRPr="007F060F" w:rsidRDefault="007840B2" w:rsidP="007840B2">
      <w:pPr>
        <w:pStyle w:val="ListParagraph"/>
        <w:numPr>
          <w:ilvl w:val="1"/>
          <w:numId w:val="2"/>
        </w:numPr>
        <w:rPr>
          <w:szCs w:val="24"/>
        </w:rPr>
      </w:pPr>
      <w:r>
        <w:rPr>
          <w:szCs w:val="24"/>
        </w:rPr>
        <w:t>There’s a lot of room for nuance, e.g., the distinction between “bad behavior” and “bad people.”</w:t>
      </w:r>
    </w:p>
    <w:p w:rsidR="005441C4" w:rsidRDefault="005441C4" w:rsidP="004613E4">
      <w:pPr>
        <w:rPr>
          <w:szCs w:val="24"/>
        </w:rPr>
      </w:pPr>
    </w:p>
    <w:p w:rsidR="005441C4" w:rsidRPr="005441C4" w:rsidRDefault="005441C4" w:rsidP="005441C4">
      <w:pPr>
        <w:rPr>
          <w:szCs w:val="24"/>
        </w:rPr>
      </w:pPr>
      <w:proofErr w:type="gramStart"/>
      <w:r w:rsidRPr="005441C4">
        <w:rPr>
          <w:szCs w:val="24"/>
          <w:u w:val="single"/>
        </w:rPr>
        <w:t>Moral relevance without moral responsibility?</w:t>
      </w:r>
      <w:proofErr w:type="gramEnd"/>
      <w:r w:rsidR="007F060F">
        <w:rPr>
          <w:szCs w:val="24"/>
        </w:rPr>
        <w:t xml:space="preserve"> </w:t>
      </w:r>
      <w:r w:rsidRPr="005441C4">
        <w:rPr>
          <w:szCs w:val="24"/>
        </w:rPr>
        <w:t xml:space="preserve">Kelly and </w:t>
      </w:r>
      <w:proofErr w:type="spellStart"/>
      <w:r w:rsidRPr="005441C4">
        <w:rPr>
          <w:szCs w:val="24"/>
        </w:rPr>
        <w:t>Roedder</w:t>
      </w:r>
      <w:proofErr w:type="spellEnd"/>
      <w:r w:rsidRPr="005441C4">
        <w:rPr>
          <w:szCs w:val="24"/>
        </w:rPr>
        <w:t xml:space="preserve"> (2008): implicit biases might be “morally wrong” or even “condemnable” without being “morally blameworthy.”</w:t>
      </w:r>
    </w:p>
    <w:p w:rsidR="007F060F" w:rsidRPr="007F060F" w:rsidRDefault="005441C4" w:rsidP="007F060F">
      <w:pPr>
        <w:rPr>
          <w:szCs w:val="24"/>
        </w:rPr>
      </w:pPr>
      <w:r w:rsidRPr="005441C4">
        <w:rPr>
          <w:szCs w:val="24"/>
          <w:u w:val="single"/>
        </w:rPr>
        <w:t>Alternative distinction</w:t>
      </w:r>
      <w:r w:rsidRPr="005441C4">
        <w:rPr>
          <w:szCs w:val="24"/>
        </w:rPr>
        <w:t xml:space="preserve">: </w:t>
      </w:r>
      <w:r w:rsidR="00524B34">
        <w:rPr>
          <w:szCs w:val="24"/>
        </w:rPr>
        <w:t xml:space="preserve">responsibility is </w:t>
      </w:r>
      <w:r w:rsidR="00524B34">
        <w:rPr>
          <w:i/>
          <w:szCs w:val="24"/>
        </w:rPr>
        <w:t>graded</w:t>
      </w:r>
      <w:r w:rsidR="00524B34">
        <w:rPr>
          <w:szCs w:val="24"/>
        </w:rPr>
        <w:t xml:space="preserve"> </w:t>
      </w:r>
      <w:r w:rsidR="00524B34" w:rsidRPr="00524B34">
        <w:rPr>
          <w:szCs w:val="24"/>
        </w:rPr>
        <w:sym w:font="Wingdings" w:char="F0E0"/>
      </w:r>
      <w:r w:rsidR="00524B34">
        <w:rPr>
          <w:szCs w:val="24"/>
        </w:rPr>
        <w:t xml:space="preserve"> comes in degrees</w:t>
      </w:r>
    </w:p>
    <w:p w:rsidR="005441C4" w:rsidRPr="005441C4" w:rsidRDefault="005441C4" w:rsidP="005441C4">
      <w:pPr>
        <w:rPr>
          <w:szCs w:val="24"/>
        </w:rPr>
      </w:pPr>
      <w:r w:rsidRPr="005441C4">
        <w:rPr>
          <w:szCs w:val="24"/>
        </w:rPr>
        <w:t>Compare control over addictive behavior</w:t>
      </w:r>
      <w:r w:rsidR="00524B34">
        <w:rPr>
          <w:szCs w:val="24"/>
        </w:rPr>
        <w:t xml:space="preserve"> and</w:t>
      </w:r>
      <w:r w:rsidRPr="005441C4">
        <w:rPr>
          <w:szCs w:val="24"/>
        </w:rPr>
        <w:t xml:space="preserve"> young children’s impulse control.  See Coates &amp; Swenson (2012) for an extensive accou</w:t>
      </w:r>
      <w:r w:rsidR="007F060F">
        <w:rPr>
          <w:szCs w:val="24"/>
        </w:rPr>
        <w:t>nt of responsibility as graded.</w:t>
      </w:r>
    </w:p>
    <w:p w:rsidR="005441C4" w:rsidRPr="005441C4" w:rsidRDefault="005441C4" w:rsidP="004613E4">
      <w:pPr>
        <w:rPr>
          <w:szCs w:val="24"/>
        </w:rPr>
      </w:pPr>
    </w:p>
    <w:p w:rsidR="004613E4" w:rsidRPr="00403B0C" w:rsidRDefault="00524B34" w:rsidP="004613E4">
      <w:pPr>
        <w:rPr>
          <w:szCs w:val="24"/>
        </w:rPr>
      </w:pPr>
      <w:proofErr w:type="gramStart"/>
      <w:r>
        <w:rPr>
          <w:szCs w:val="24"/>
          <w:u w:val="single"/>
        </w:rPr>
        <w:t>Empirical inquiry into</w:t>
      </w:r>
      <w:r w:rsidR="00403B0C">
        <w:rPr>
          <w:szCs w:val="24"/>
          <w:u w:val="single"/>
        </w:rPr>
        <w:t xml:space="preserve"> “commonsense” </w:t>
      </w:r>
      <w:r>
        <w:rPr>
          <w:szCs w:val="24"/>
          <w:u w:val="single"/>
        </w:rPr>
        <w:t xml:space="preserve">or “folk” </w:t>
      </w:r>
      <w:r w:rsidR="00403B0C">
        <w:rPr>
          <w:szCs w:val="24"/>
          <w:u w:val="single"/>
        </w:rPr>
        <w:t>understandings of moods</w:t>
      </w:r>
      <w:r w:rsidR="007840B2">
        <w:rPr>
          <w:szCs w:val="24"/>
        </w:rPr>
        <w:t>?</w:t>
      </w:r>
      <w:proofErr w:type="gramEnd"/>
      <w:r w:rsidR="007840B2">
        <w:rPr>
          <w:szCs w:val="24"/>
        </w:rPr>
        <w:t xml:space="preserve">  See</w:t>
      </w:r>
      <w:r w:rsidR="00403B0C">
        <w:rPr>
          <w:szCs w:val="24"/>
        </w:rPr>
        <w:t xml:space="preserve"> </w:t>
      </w:r>
      <w:proofErr w:type="spellStart"/>
      <w:r w:rsidR="00403B0C">
        <w:rPr>
          <w:szCs w:val="24"/>
        </w:rPr>
        <w:t>Beedie</w:t>
      </w:r>
      <w:proofErr w:type="spellEnd"/>
      <w:r w:rsidR="00403B0C">
        <w:rPr>
          <w:szCs w:val="24"/>
        </w:rPr>
        <w:t xml:space="preserve"> et al. (2005)</w:t>
      </w:r>
      <w:r w:rsidR="007840B2">
        <w:rPr>
          <w:szCs w:val="24"/>
        </w:rPr>
        <w:t>.</w:t>
      </w:r>
    </w:p>
    <w:p w:rsidR="004613E4" w:rsidRPr="004613E4" w:rsidRDefault="004613E4" w:rsidP="004613E4">
      <w:pPr>
        <w:rPr>
          <w:szCs w:val="24"/>
        </w:rPr>
      </w:pPr>
    </w:p>
    <w:p w:rsidR="000D3CB0" w:rsidRPr="00A33794" w:rsidRDefault="00A33794" w:rsidP="00A33794">
      <w:pPr>
        <w:ind w:firstLine="720"/>
        <w:rPr>
          <w:b/>
          <w:sz w:val="20"/>
          <w:szCs w:val="24"/>
        </w:rPr>
      </w:pPr>
      <w:r w:rsidRPr="00A33794">
        <w:rPr>
          <w:b/>
          <w:sz w:val="20"/>
          <w:szCs w:val="24"/>
        </w:rPr>
        <w:t>Bibliography</w:t>
      </w:r>
    </w:p>
    <w:p w:rsidR="00A33794" w:rsidRPr="00A33794" w:rsidRDefault="00524B34" w:rsidP="00524B34">
      <w:pPr>
        <w:rPr>
          <w:sz w:val="20"/>
          <w:szCs w:val="24"/>
        </w:rPr>
      </w:pPr>
      <w:proofErr w:type="spellStart"/>
      <w:proofErr w:type="gramStart"/>
      <w:r w:rsidRPr="00524B34">
        <w:rPr>
          <w:sz w:val="20"/>
          <w:szCs w:val="24"/>
        </w:rPr>
        <w:t>Beedie</w:t>
      </w:r>
      <w:proofErr w:type="spellEnd"/>
      <w:r w:rsidRPr="00524B34">
        <w:rPr>
          <w:sz w:val="20"/>
          <w:szCs w:val="24"/>
        </w:rPr>
        <w:t>, C., Terry, P., &amp; Lane, A. (2005).</w:t>
      </w:r>
      <w:proofErr w:type="gramEnd"/>
      <w:r w:rsidRPr="00524B34">
        <w:rPr>
          <w:sz w:val="20"/>
          <w:szCs w:val="24"/>
        </w:rPr>
        <w:t xml:space="preserve"> </w:t>
      </w:r>
      <w:proofErr w:type="gramStart"/>
      <w:r w:rsidRPr="00524B34">
        <w:rPr>
          <w:sz w:val="20"/>
          <w:szCs w:val="24"/>
        </w:rPr>
        <w:t>Distinctions between emotion and mood.</w:t>
      </w:r>
      <w:proofErr w:type="gramEnd"/>
      <w:r w:rsidRPr="00524B34">
        <w:rPr>
          <w:sz w:val="20"/>
          <w:szCs w:val="24"/>
        </w:rPr>
        <w:t> </w:t>
      </w:r>
      <w:r w:rsidRPr="00524B34">
        <w:rPr>
          <w:i/>
          <w:iCs/>
          <w:sz w:val="20"/>
          <w:szCs w:val="24"/>
        </w:rPr>
        <w:t>Cognition &amp; Emotion</w:t>
      </w:r>
      <w:r w:rsidRPr="00524B34">
        <w:rPr>
          <w:sz w:val="20"/>
          <w:szCs w:val="24"/>
        </w:rPr>
        <w:t>, </w:t>
      </w:r>
      <w:r w:rsidRPr="00524B34">
        <w:rPr>
          <w:i/>
          <w:iCs/>
          <w:sz w:val="20"/>
          <w:szCs w:val="24"/>
        </w:rPr>
        <w:t>19</w:t>
      </w:r>
      <w:r w:rsidRPr="00524B34">
        <w:rPr>
          <w:sz w:val="20"/>
          <w:szCs w:val="24"/>
        </w:rPr>
        <w:t>(6), 847-878.</w:t>
      </w:r>
    </w:p>
    <w:p w:rsidR="000D3CB0" w:rsidRPr="000D3CB0" w:rsidRDefault="000D3CB0" w:rsidP="00524B34">
      <w:pPr>
        <w:rPr>
          <w:sz w:val="20"/>
        </w:rPr>
      </w:pPr>
      <w:r w:rsidRPr="000D3CB0">
        <w:rPr>
          <w:sz w:val="20"/>
        </w:rPr>
        <w:t xml:space="preserve">Coates, D.J. and Swenson, P. 2012: Reasons-responsiveness and degrees of responsibility. </w:t>
      </w:r>
      <w:proofErr w:type="gramStart"/>
      <w:r w:rsidRPr="000D3CB0">
        <w:rPr>
          <w:i/>
          <w:sz w:val="20"/>
        </w:rPr>
        <w:t>Philosophical Studies</w:t>
      </w:r>
      <w:r w:rsidRPr="000D3CB0">
        <w:rPr>
          <w:sz w:val="20"/>
        </w:rPr>
        <w:t>.</w:t>
      </w:r>
      <w:proofErr w:type="gramEnd"/>
    </w:p>
    <w:p w:rsidR="00A33794" w:rsidRDefault="000D3CB0" w:rsidP="00A33794">
      <w:pPr>
        <w:rPr>
          <w:sz w:val="20"/>
        </w:rPr>
      </w:pPr>
      <w:r w:rsidRPr="000D3CB0">
        <w:rPr>
          <w:sz w:val="20"/>
        </w:rPr>
        <w:t xml:space="preserve">Cortina, L.M., </w:t>
      </w:r>
      <w:proofErr w:type="spellStart"/>
      <w:r w:rsidRPr="000D3CB0">
        <w:rPr>
          <w:sz w:val="20"/>
        </w:rPr>
        <w:t>Kabat</w:t>
      </w:r>
      <w:proofErr w:type="spellEnd"/>
      <w:r w:rsidRPr="000D3CB0">
        <w:rPr>
          <w:sz w:val="20"/>
        </w:rPr>
        <w:t xml:space="preserve"> Farr, D., </w:t>
      </w:r>
      <w:proofErr w:type="spellStart"/>
      <w:r w:rsidRPr="000D3CB0">
        <w:rPr>
          <w:sz w:val="20"/>
        </w:rPr>
        <w:t>Leskinen</w:t>
      </w:r>
      <w:proofErr w:type="spellEnd"/>
      <w:r w:rsidRPr="000D3CB0">
        <w:rPr>
          <w:sz w:val="20"/>
        </w:rPr>
        <w:t xml:space="preserve">, E., Huerta, M. and </w:t>
      </w:r>
      <w:proofErr w:type="spellStart"/>
      <w:r w:rsidRPr="000D3CB0">
        <w:rPr>
          <w:sz w:val="20"/>
        </w:rPr>
        <w:t>Magley</w:t>
      </w:r>
      <w:proofErr w:type="spellEnd"/>
      <w:r w:rsidRPr="000D3CB0">
        <w:rPr>
          <w:sz w:val="20"/>
        </w:rPr>
        <w:t xml:space="preserve">, V.J. 2011: Selective incivility as modern discrimination in </w:t>
      </w:r>
    </w:p>
    <w:p w:rsidR="000D3CB0" w:rsidRPr="000D3CB0" w:rsidRDefault="000D3CB0" w:rsidP="00A33794">
      <w:pPr>
        <w:ind w:firstLine="720"/>
        <w:rPr>
          <w:sz w:val="20"/>
        </w:rPr>
      </w:pPr>
      <w:proofErr w:type="gramStart"/>
      <w:r w:rsidRPr="000D3CB0">
        <w:rPr>
          <w:sz w:val="20"/>
        </w:rPr>
        <w:t>organizations</w:t>
      </w:r>
      <w:proofErr w:type="gramEnd"/>
      <w:r w:rsidRPr="000D3CB0">
        <w:rPr>
          <w:sz w:val="20"/>
        </w:rPr>
        <w:t xml:space="preserve">: Evidence and impact. </w:t>
      </w:r>
      <w:proofErr w:type="gramStart"/>
      <w:r w:rsidRPr="000D3CB0">
        <w:rPr>
          <w:i/>
          <w:sz w:val="20"/>
        </w:rPr>
        <w:t>Journal of Management</w:t>
      </w:r>
      <w:r w:rsidRPr="000D3CB0">
        <w:rPr>
          <w:sz w:val="20"/>
        </w:rPr>
        <w:t>.</w:t>
      </w:r>
      <w:proofErr w:type="gramEnd"/>
    </w:p>
    <w:p w:rsidR="00A33794" w:rsidRDefault="000D3CB0" w:rsidP="00A33794">
      <w:pPr>
        <w:rPr>
          <w:i/>
          <w:iCs/>
          <w:sz w:val="20"/>
        </w:rPr>
      </w:pPr>
      <w:proofErr w:type="spellStart"/>
      <w:r w:rsidRPr="000D3CB0">
        <w:rPr>
          <w:sz w:val="20"/>
        </w:rPr>
        <w:t>Dovidio</w:t>
      </w:r>
      <w:proofErr w:type="spellEnd"/>
      <w:r w:rsidRPr="000D3CB0">
        <w:rPr>
          <w:sz w:val="20"/>
        </w:rPr>
        <w:t xml:space="preserve">, J.F., Kawakami, K., and </w:t>
      </w:r>
      <w:proofErr w:type="spellStart"/>
      <w:r w:rsidRPr="000D3CB0">
        <w:rPr>
          <w:sz w:val="20"/>
        </w:rPr>
        <w:t>Gaertner</w:t>
      </w:r>
      <w:proofErr w:type="spellEnd"/>
      <w:r w:rsidRPr="000D3CB0">
        <w:rPr>
          <w:sz w:val="20"/>
        </w:rPr>
        <w:t xml:space="preserve">, S.L. 2002: Implicit and explicit prejudice and interracial interaction. </w:t>
      </w:r>
      <w:r w:rsidRPr="000D3CB0">
        <w:rPr>
          <w:i/>
          <w:iCs/>
          <w:sz w:val="20"/>
        </w:rPr>
        <w:t xml:space="preserve">Journal of </w:t>
      </w:r>
    </w:p>
    <w:p w:rsidR="000D3CB0" w:rsidRPr="000D3CB0" w:rsidRDefault="000D3CB0" w:rsidP="00A33794">
      <w:pPr>
        <w:ind w:firstLine="720"/>
        <w:rPr>
          <w:sz w:val="20"/>
        </w:rPr>
      </w:pPr>
      <w:r w:rsidRPr="000D3CB0">
        <w:rPr>
          <w:i/>
          <w:iCs/>
          <w:sz w:val="20"/>
        </w:rPr>
        <w:t xml:space="preserve">Personality and Social Psychology </w:t>
      </w:r>
      <w:r w:rsidRPr="000D3CB0">
        <w:rPr>
          <w:bCs/>
          <w:sz w:val="20"/>
        </w:rPr>
        <w:t>82</w:t>
      </w:r>
      <w:r w:rsidRPr="000D3CB0">
        <w:rPr>
          <w:sz w:val="20"/>
        </w:rPr>
        <w:t>, 62-68.</w:t>
      </w:r>
    </w:p>
    <w:p w:rsidR="000D3CB0" w:rsidRPr="000D3CB0" w:rsidRDefault="000D3CB0" w:rsidP="00A33794">
      <w:pPr>
        <w:rPr>
          <w:sz w:val="20"/>
        </w:rPr>
      </w:pPr>
      <w:r w:rsidRPr="000D3CB0">
        <w:rPr>
          <w:sz w:val="20"/>
        </w:rPr>
        <w:t xml:space="preserve">Greenwald, A.G., and </w:t>
      </w:r>
      <w:proofErr w:type="spellStart"/>
      <w:r w:rsidRPr="000D3CB0">
        <w:rPr>
          <w:sz w:val="20"/>
        </w:rPr>
        <w:t>Banaji</w:t>
      </w:r>
      <w:proofErr w:type="spellEnd"/>
      <w:r w:rsidRPr="000D3CB0">
        <w:rPr>
          <w:sz w:val="20"/>
        </w:rPr>
        <w:t xml:space="preserve">, M.R. 1995: Implicit social cognition: Attitudes, self-esteem, and stereotypes. </w:t>
      </w:r>
      <w:proofErr w:type="gramStart"/>
      <w:r w:rsidRPr="000D3CB0">
        <w:rPr>
          <w:i/>
          <w:sz w:val="20"/>
        </w:rPr>
        <w:t>Psychological Review</w:t>
      </w:r>
      <w:r w:rsidR="00A33794">
        <w:rPr>
          <w:sz w:val="20"/>
        </w:rPr>
        <w:t xml:space="preserve"> 102</w:t>
      </w:r>
      <w:r w:rsidRPr="000D3CB0">
        <w:rPr>
          <w:sz w:val="20"/>
        </w:rPr>
        <w:t>.</w:t>
      </w:r>
      <w:proofErr w:type="gramEnd"/>
    </w:p>
    <w:p w:rsidR="00A33794" w:rsidRDefault="000D3CB0" w:rsidP="00A33794">
      <w:pPr>
        <w:rPr>
          <w:i/>
          <w:iCs/>
          <w:sz w:val="20"/>
        </w:rPr>
      </w:pPr>
      <w:r w:rsidRPr="000D3CB0">
        <w:rPr>
          <w:sz w:val="20"/>
        </w:rPr>
        <w:t xml:space="preserve">Hall, D., and Payne, B. K. 2010: Unconscious attitudes, unconscious influence, and challenges to self-control. In </w:t>
      </w:r>
      <w:r w:rsidRPr="000D3CB0">
        <w:rPr>
          <w:i/>
          <w:iCs/>
          <w:sz w:val="20"/>
        </w:rPr>
        <w:t xml:space="preserve">Self-control in </w:t>
      </w:r>
    </w:p>
    <w:p w:rsidR="000D3CB0" w:rsidRPr="000D3CB0" w:rsidRDefault="000D3CB0" w:rsidP="00A33794">
      <w:pPr>
        <w:ind w:firstLine="720"/>
        <w:rPr>
          <w:sz w:val="20"/>
        </w:rPr>
      </w:pPr>
      <w:proofErr w:type="gramStart"/>
      <w:r w:rsidRPr="000D3CB0">
        <w:rPr>
          <w:i/>
          <w:iCs/>
          <w:sz w:val="20"/>
        </w:rPr>
        <w:t>Society, Mind, and Brain</w:t>
      </w:r>
      <w:r w:rsidRPr="000D3CB0">
        <w:rPr>
          <w:sz w:val="20"/>
        </w:rPr>
        <w:t xml:space="preserve">, edited by Y. Trope, K. </w:t>
      </w:r>
      <w:proofErr w:type="spellStart"/>
      <w:r w:rsidRPr="000D3CB0">
        <w:rPr>
          <w:sz w:val="20"/>
        </w:rPr>
        <w:t>Ochsner</w:t>
      </w:r>
      <w:proofErr w:type="spellEnd"/>
      <w:r w:rsidRPr="000D3CB0">
        <w:rPr>
          <w:sz w:val="20"/>
        </w:rPr>
        <w:t xml:space="preserve">, and R. </w:t>
      </w:r>
      <w:proofErr w:type="spellStart"/>
      <w:r w:rsidRPr="000D3CB0">
        <w:rPr>
          <w:sz w:val="20"/>
        </w:rPr>
        <w:t>Hassin</w:t>
      </w:r>
      <w:proofErr w:type="spellEnd"/>
      <w:r w:rsidRPr="000D3CB0">
        <w:rPr>
          <w:sz w:val="20"/>
        </w:rPr>
        <w:t>, 221-242</w:t>
      </w:r>
      <w:r w:rsidRPr="000D3CB0">
        <w:rPr>
          <w:i/>
          <w:iCs/>
          <w:sz w:val="20"/>
        </w:rPr>
        <w:t>.</w:t>
      </w:r>
      <w:proofErr w:type="gramEnd"/>
      <w:r w:rsidRPr="000D3CB0">
        <w:rPr>
          <w:i/>
          <w:iCs/>
          <w:sz w:val="20"/>
        </w:rPr>
        <w:t xml:space="preserve"> </w:t>
      </w:r>
      <w:r w:rsidRPr="000D3CB0">
        <w:rPr>
          <w:sz w:val="20"/>
        </w:rPr>
        <w:t>New York, NY: Oxford University Press.</w:t>
      </w:r>
    </w:p>
    <w:p w:rsidR="000D3CB0" w:rsidRPr="000D3CB0" w:rsidRDefault="000D3CB0" w:rsidP="00A33794">
      <w:pPr>
        <w:rPr>
          <w:sz w:val="20"/>
        </w:rPr>
      </w:pPr>
      <w:r w:rsidRPr="000D3CB0">
        <w:rPr>
          <w:sz w:val="20"/>
        </w:rPr>
        <w:t xml:space="preserve">Holroyd, J. </w:t>
      </w:r>
      <w:r>
        <w:rPr>
          <w:sz w:val="20"/>
        </w:rPr>
        <w:t>2012</w:t>
      </w:r>
      <w:r w:rsidRPr="000D3CB0">
        <w:rPr>
          <w:sz w:val="20"/>
        </w:rPr>
        <w:t xml:space="preserve">: Taking Responsibility for Bias. </w:t>
      </w:r>
      <w:proofErr w:type="gramStart"/>
      <w:r w:rsidRPr="000D3CB0">
        <w:rPr>
          <w:sz w:val="20"/>
        </w:rPr>
        <w:t xml:space="preserve">In Special Edition of </w:t>
      </w:r>
      <w:r w:rsidRPr="000D3CB0">
        <w:rPr>
          <w:i/>
          <w:sz w:val="20"/>
        </w:rPr>
        <w:t>Journal of Social Philosophy</w:t>
      </w:r>
      <w:r w:rsidRPr="000D3CB0">
        <w:rPr>
          <w:sz w:val="20"/>
        </w:rPr>
        <w:t>, M. Crouch &amp; L. Schwartzman.</w:t>
      </w:r>
      <w:proofErr w:type="gramEnd"/>
    </w:p>
    <w:p w:rsidR="000D3CB0" w:rsidRPr="000D3CB0" w:rsidRDefault="000D3CB0" w:rsidP="00A33794">
      <w:pPr>
        <w:rPr>
          <w:bCs/>
          <w:sz w:val="20"/>
        </w:rPr>
      </w:pPr>
      <w:r w:rsidRPr="000D3CB0">
        <w:rPr>
          <w:bCs/>
          <w:sz w:val="20"/>
        </w:rPr>
        <w:t xml:space="preserve">Kelly, D., and </w:t>
      </w:r>
      <w:proofErr w:type="spellStart"/>
      <w:r w:rsidRPr="000D3CB0">
        <w:rPr>
          <w:bCs/>
          <w:sz w:val="20"/>
        </w:rPr>
        <w:t>Roedder</w:t>
      </w:r>
      <w:proofErr w:type="spellEnd"/>
      <w:r w:rsidRPr="000D3CB0">
        <w:rPr>
          <w:bCs/>
          <w:sz w:val="20"/>
        </w:rPr>
        <w:t xml:space="preserve">, E. 2008: Racial Cognition and </w:t>
      </w:r>
      <w:proofErr w:type="gramStart"/>
      <w:r w:rsidRPr="000D3CB0">
        <w:rPr>
          <w:bCs/>
          <w:sz w:val="20"/>
        </w:rPr>
        <w:t>The</w:t>
      </w:r>
      <w:proofErr w:type="gramEnd"/>
      <w:r w:rsidRPr="000D3CB0">
        <w:rPr>
          <w:bCs/>
          <w:sz w:val="20"/>
        </w:rPr>
        <w:t xml:space="preserve"> Ethics of Implicit Bias. </w:t>
      </w:r>
      <w:r w:rsidRPr="000D3CB0">
        <w:rPr>
          <w:bCs/>
          <w:i/>
          <w:iCs/>
          <w:sz w:val="20"/>
        </w:rPr>
        <w:t>Philosophy Compass</w:t>
      </w:r>
      <w:r w:rsidRPr="000D3CB0">
        <w:rPr>
          <w:bCs/>
          <w:sz w:val="20"/>
        </w:rPr>
        <w:t xml:space="preserve">, 3 (3), 522-540, </w:t>
      </w:r>
    </w:p>
    <w:p w:rsidR="00A33794" w:rsidRDefault="000D3CB0" w:rsidP="000D3CB0">
      <w:pPr>
        <w:rPr>
          <w:sz w:val="20"/>
        </w:rPr>
      </w:pPr>
      <w:proofErr w:type="spellStart"/>
      <w:r w:rsidRPr="000D3CB0">
        <w:rPr>
          <w:sz w:val="20"/>
        </w:rPr>
        <w:t>LeBel</w:t>
      </w:r>
      <w:proofErr w:type="spellEnd"/>
      <w:r w:rsidRPr="000D3CB0">
        <w:rPr>
          <w:sz w:val="20"/>
        </w:rPr>
        <w:t xml:space="preserve">, E.P., and Gawronski, B. 2006 January: Reasons versus feelings: Introspection and the relation between explicit and implicit </w:t>
      </w:r>
    </w:p>
    <w:p w:rsidR="000D3CB0" w:rsidRPr="000D3CB0" w:rsidRDefault="000D3CB0" w:rsidP="00A33794">
      <w:pPr>
        <w:ind w:firstLine="720"/>
        <w:rPr>
          <w:sz w:val="20"/>
        </w:rPr>
      </w:pPr>
      <w:proofErr w:type="gramStart"/>
      <w:r w:rsidRPr="000D3CB0">
        <w:rPr>
          <w:sz w:val="20"/>
        </w:rPr>
        <w:t>attitudes</w:t>
      </w:r>
      <w:proofErr w:type="gramEnd"/>
      <w:r w:rsidRPr="000D3CB0">
        <w:rPr>
          <w:sz w:val="20"/>
        </w:rPr>
        <w:t xml:space="preserve">. Poster presented for the </w:t>
      </w:r>
      <w:r w:rsidRPr="000D3CB0">
        <w:rPr>
          <w:i/>
          <w:sz w:val="20"/>
        </w:rPr>
        <w:t>7th annual Meeting of the Society for Personality and Social Psychology</w:t>
      </w:r>
      <w:r w:rsidRPr="000D3CB0">
        <w:rPr>
          <w:sz w:val="20"/>
        </w:rPr>
        <w:t xml:space="preserve">. </w:t>
      </w:r>
    </w:p>
    <w:p w:rsidR="000D3CB0" w:rsidRPr="000D3CB0" w:rsidRDefault="000D3CB0" w:rsidP="000D3CB0">
      <w:pPr>
        <w:rPr>
          <w:sz w:val="20"/>
        </w:rPr>
      </w:pPr>
      <w:proofErr w:type="gramStart"/>
      <w:r w:rsidRPr="000D3CB0">
        <w:rPr>
          <w:sz w:val="20"/>
        </w:rPr>
        <w:t xml:space="preserve">Levy, E. </w:t>
      </w:r>
      <w:r w:rsidRPr="000D3CB0">
        <w:rPr>
          <w:i/>
          <w:sz w:val="20"/>
        </w:rPr>
        <w:t>Gentleman’s Agreement (1947)</w:t>
      </w:r>
      <w:r w:rsidRPr="000D3CB0">
        <w:rPr>
          <w:sz w:val="20"/>
        </w:rPr>
        <w:t>.</w:t>
      </w:r>
      <w:proofErr w:type="gramEnd"/>
      <w:r w:rsidRPr="000D3CB0">
        <w:rPr>
          <w:sz w:val="20"/>
        </w:rPr>
        <w:t xml:space="preserve"> URL = &lt;http://www.emanuellevy.com/review/gentlemans-agreement-1947-6/&gt;</w:t>
      </w:r>
    </w:p>
    <w:p w:rsidR="000D3CB0" w:rsidRPr="000D3CB0" w:rsidRDefault="000D3CB0" w:rsidP="000D3CB0">
      <w:pPr>
        <w:rPr>
          <w:sz w:val="20"/>
        </w:rPr>
      </w:pPr>
      <w:r w:rsidRPr="000D3CB0">
        <w:rPr>
          <w:sz w:val="20"/>
        </w:rPr>
        <w:t xml:space="preserve">Levy, N. 2012: Consciousness, Implicit Attitudes, and Moral Responsibility. </w:t>
      </w:r>
      <w:proofErr w:type="spellStart"/>
      <w:r w:rsidRPr="000D3CB0">
        <w:rPr>
          <w:i/>
          <w:sz w:val="20"/>
        </w:rPr>
        <w:t>Noûs</w:t>
      </w:r>
      <w:proofErr w:type="spellEnd"/>
    </w:p>
    <w:p w:rsidR="000D3CB0" w:rsidRPr="000D3CB0" w:rsidRDefault="000D3CB0" w:rsidP="000D3CB0">
      <w:pPr>
        <w:rPr>
          <w:sz w:val="20"/>
        </w:rPr>
      </w:pPr>
      <w:r w:rsidRPr="000D3CB0">
        <w:rPr>
          <w:sz w:val="20"/>
        </w:rPr>
        <w:t xml:space="preserve">Nagel, T. 1970: </w:t>
      </w:r>
      <w:r w:rsidRPr="000D3CB0">
        <w:rPr>
          <w:i/>
          <w:iCs/>
          <w:sz w:val="20"/>
        </w:rPr>
        <w:t>The Possibility of Altruism</w:t>
      </w:r>
      <w:r w:rsidRPr="000D3CB0">
        <w:rPr>
          <w:sz w:val="20"/>
        </w:rPr>
        <w:t>. Princeton, NJ: Princeton University Press.</w:t>
      </w:r>
    </w:p>
    <w:p w:rsidR="000D3CB0" w:rsidRDefault="000D3CB0" w:rsidP="000D3CB0">
      <w:pPr>
        <w:rPr>
          <w:i/>
          <w:sz w:val="20"/>
        </w:rPr>
      </w:pPr>
      <w:proofErr w:type="spellStart"/>
      <w:r w:rsidRPr="000D3CB0">
        <w:rPr>
          <w:sz w:val="20"/>
        </w:rPr>
        <w:t>Nier</w:t>
      </w:r>
      <w:proofErr w:type="spellEnd"/>
      <w:r w:rsidRPr="000D3CB0">
        <w:rPr>
          <w:sz w:val="20"/>
        </w:rPr>
        <w:t xml:space="preserve">, J.A. 2005: How dissociated are implicit and explicit racial attitudes? </w:t>
      </w:r>
      <w:proofErr w:type="gramStart"/>
      <w:r w:rsidRPr="000D3CB0">
        <w:rPr>
          <w:sz w:val="20"/>
        </w:rPr>
        <w:t>A bogus pipeline approach.</w:t>
      </w:r>
      <w:proofErr w:type="gramEnd"/>
      <w:r w:rsidRPr="000D3CB0">
        <w:rPr>
          <w:sz w:val="20"/>
        </w:rPr>
        <w:t xml:space="preserve"> </w:t>
      </w:r>
      <w:r w:rsidRPr="000D3CB0">
        <w:rPr>
          <w:i/>
          <w:sz w:val="20"/>
        </w:rPr>
        <w:t xml:space="preserve">Group Processes and </w:t>
      </w:r>
    </w:p>
    <w:p w:rsidR="000D3CB0" w:rsidRPr="000D3CB0" w:rsidRDefault="000D3CB0" w:rsidP="000D3CB0">
      <w:pPr>
        <w:ind w:firstLine="720"/>
        <w:rPr>
          <w:sz w:val="20"/>
        </w:rPr>
      </w:pPr>
      <w:r w:rsidRPr="000D3CB0">
        <w:rPr>
          <w:i/>
          <w:sz w:val="20"/>
        </w:rPr>
        <w:t>Intergroup Relations</w:t>
      </w:r>
      <w:r w:rsidRPr="000D3CB0">
        <w:rPr>
          <w:sz w:val="20"/>
        </w:rPr>
        <w:t xml:space="preserve"> 8, 39-52.</w:t>
      </w:r>
    </w:p>
    <w:p w:rsidR="000D3CB0" w:rsidRDefault="000D3CB0" w:rsidP="000D3CB0">
      <w:pPr>
        <w:rPr>
          <w:i/>
          <w:sz w:val="20"/>
        </w:rPr>
      </w:pPr>
      <w:r w:rsidRPr="000D3CB0">
        <w:rPr>
          <w:sz w:val="20"/>
        </w:rPr>
        <w:t xml:space="preserve">Payne, B.K., Cooley, E., Lei, </w:t>
      </w:r>
      <w:proofErr w:type="gramStart"/>
      <w:r w:rsidRPr="000D3CB0">
        <w:rPr>
          <w:sz w:val="20"/>
        </w:rPr>
        <w:t>F</w:t>
      </w:r>
      <w:proofErr w:type="gramEnd"/>
      <w:r w:rsidRPr="000D3CB0">
        <w:rPr>
          <w:sz w:val="20"/>
        </w:rPr>
        <w:t xml:space="preserve">. 2012 April: Who owns implicit attitudes? </w:t>
      </w:r>
      <w:proofErr w:type="gramStart"/>
      <w:r w:rsidRPr="000D3CB0">
        <w:rPr>
          <w:sz w:val="20"/>
        </w:rPr>
        <w:t>Testing a meta-cognitive perspective.</w:t>
      </w:r>
      <w:proofErr w:type="gramEnd"/>
      <w:r w:rsidRPr="000D3CB0">
        <w:rPr>
          <w:sz w:val="20"/>
        </w:rPr>
        <w:t xml:space="preserve"> Presentation for </w:t>
      </w:r>
      <w:r w:rsidRPr="000D3CB0">
        <w:rPr>
          <w:i/>
          <w:sz w:val="20"/>
        </w:rPr>
        <w:t xml:space="preserve">The </w:t>
      </w:r>
    </w:p>
    <w:p w:rsidR="000D3CB0" w:rsidRPr="000D3CB0" w:rsidRDefault="000D3CB0" w:rsidP="000D3CB0">
      <w:pPr>
        <w:ind w:firstLine="720"/>
        <w:rPr>
          <w:sz w:val="20"/>
        </w:rPr>
      </w:pPr>
      <w:proofErr w:type="gramStart"/>
      <w:r w:rsidRPr="000D3CB0">
        <w:rPr>
          <w:i/>
          <w:sz w:val="20"/>
        </w:rPr>
        <w:t>Implicit Bias &amp; Philosophy Workshop</w:t>
      </w:r>
      <w:r w:rsidRPr="000D3CB0">
        <w:rPr>
          <w:sz w:val="20"/>
        </w:rPr>
        <w:t>.</w:t>
      </w:r>
      <w:proofErr w:type="gramEnd"/>
      <w:r w:rsidRPr="000D3CB0">
        <w:rPr>
          <w:sz w:val="20"/>
        </w:rPr>
        <w:t xml:space="preserve"> University of Sheffield, UK.</w:t>
      </w:r>
    </w:p>
    <w:p w:rsidR="000D3CB0" w:rsidRPr="000D3CB0" w:rsidRDefault="000D3CB0" w:rsidP="000D3CB0">
      <w:pPr>
        <w:rPr>
          <w:iCs/>
          <w:sz w:val="20"/>
          <w:lang w:val="en-GB"/>
        </w:rPr>
      </w:pPr>
      <w:r w:rsidRPr="000D3CB0">
        <w:rPr>
          <w:sz w:val="20"/>
          <w:lang w:val="en-GB"/>
        </w:rPr>
        <w:t>Saul, J. Forthcoming: Unconscious Influ</w:t>
      </w:r>
      <w:r>
        <w:rPr>
          <w:sz w:val="20"/>
          <w:lang w:val="en-GB"/>
        </w:rPr>
        <w:t xml:space="preserve">ences and Women in Philosophy. </w:t>
      </w:r>
      <w:r w:rsidRPr="000D3CB0">
        <w:rPr>
          <w:sz w:val="20"/>
          <w:lang w:val="en-GB"/>
        </w:rPr>
        <w:t xml:space="preserve">In </w:t>
      </w:r>
      <w:r w:rsidRPr="000D3CB0">
        <w:rPr>
          <w:i/>
          <w:iCs/>
          <w:sz w:val="20"/>
          <w:lang w:val="en-GB"/>
        </w:rPr>
        <w:t>Women in Philosophy: What Needs to Change?</w:t>
      </w:r>
      <w:r w:rsidRPr="000D3CB0">
        <w:rPr>
          <w:iCs/>
          <w:sz w:val="20"/>
          <w:lang w:val="en-GB"/>
        </w:rPr>
        <w:t xml:space="preserve"> </w:t>
      </w:r>
    </w:p>
    <w:p w:rsidR="000D3CB0" w:rsidRPr="000D3CB0" w:rsidRDefault="000D3CB0" w:rsidP="000D3CB0">
      <w:pPr>
        <w:rPr>
          <w:i/>
          <w:sz w:val="20"/>
        </w:rPr>
      </w:pPr>
      <w:proofErr w:type="spellStart"/>
      <w:r w:rsidRPr="000D3CB0">
        <w:rPr>
          <w:sz w:val="20"/>
        </w:rPr>
        <w:t>Schlenker</w:t>
      </w:r>
      <w:proofErr w:type="spellEnd"/>
      <w:r w:rsidRPr="000D3CB0">
        <w:rPr>
          <w:sz w:val="20"/>
        </w:rPr>
        <w:t xml:space="preserve">, B.R., and Darby, B.W. 1981: The use of apologies in social predicaments. </w:t>
      </w:r>
      <w:r w:rsidRPr="000D3CB0">
        <w:rPr>
          <w:i/>
          <w:sz w:val="20"/>
        </w:rPr>
        <w:t xml:space="preserve">Social Psychology Quarterly </w:t>
      </w:r>
      <w:r w:rsidRPr="000D3CB0">
        <w:rPr>
          <w:sz w:val="20"/>
        </w:rPr>
        <w:t>4, 271-278.</w:t>
      </w:r>
    </w:p>
    <w:p w:rsidR="000D3CB0" w:rsidRPr="000D3CB0" w:rsidRDefault="000D3CB0" w:rsidP="000D3CB0">
      <w:pPr>
        <w:rPr>
          <w:sz w:val="20"/>
        </w:rPr>
      </w:pPr>
      <w:proofErr w:type="spellStart"/>
      <w:r w:rsidRPr="000D3CB0">
        <w:rPr>
          <w:sz w:val="20"/>
        </w:rPr>
        <w:t>Strawson</w:t>
      </w:r>
      <w:proofErr w:type="spellEnd"/>
      <w:r w:rsidRPr="000D3CB0">
        <w:rPr>
          <w:sz w:val="20"/>
        </w:rPr>
        <w:t xml:space="preserve">, P.F. 1974: </w:t>
      </w:r>
      <w:r w:rsidRPr="000D3CB0">
        <w:rPr>
          <w:i/>
          <w:sz w:val="20"/>
        </w:rPr>
        <w:t>Freedom and resentment and other essays</w:t>
      </w:r>
      <w:r w:rsidRPr="000D3CB0">
        <w:rPr>
          <w:sz w:val="20"/>
        </w:rPr>
        <w:t>. London: Methuen.</w:t>
      </w:r>
    </w:p>
    <w:p w:rsidR="000D3CB0" w:rsidRPr="000D3CB0" w:rsidRDefault="000D3CB0" w:rsidP="000D3CB0">
      <w:pPr>
        <w:rPr>
          <w:sz w:val="20"/>
          <w:u w:val="single"/>
        </w:rPr>
      </w:pPr>
      <w:proofErr w:type="spellStart"/>
      <w:r w:rsidRPr="000D3CB0">
        <w:rPr>
          <w:rFonts w:eastAsia="Times New Roman"/>
          <w:sz w:val="20"/>
        </w:rPr>
        <w:t>Valian</w:t>
      </w:r>
      <w:proofErr w:type="spellEnd"/>
      <w:r w:rsidRPr="000D3CB0">
        <w:rPr>
          <w:rFonts w:eastAsia="Times New Roman"/>
          <w:sz w:val="20"/>
        </w:rPr>
        <w:t>, V. 1998: </w:t>
      </w:r>
      <w:r w:rsidRPr="000D3CB0">
        <w:rPr>
          <w:rFonts w:eastAsia="Times New Roman"/>
          <w:i/>
          <w:iCs/>
          <w:sz w:val="20"/>
        </w:rPr>
        <w:t xml:space="preserve">Why so slow? </w:t>
      </w:r>
      <w:proofErr w:type="gramStart"/>
      <w:r w:rsidRPr="000D3CB0">
        <w:rPr>
          <w:rFonts w:eastAsia="Times New Roman"/>
          <w:i/>
          <w:iCs/>
          <w:sz w:val="20"/>
        </w:rPr>
        <w:t>The advancement of women</w:t>
      </w:r>
      <w:r w:rsidRPr="000D3CB0">
        <w:rPr>
          <w:rFonts w:eastAsia="Times New Roman"/>
          <w:sz w:val="20"/>
        </w:rPr>
        <w:t>.</w:t>
      </w:r>
      <w:proofErr w:type="gramEnd"/>
      <w:r w:rsidRPr="000D3CB0">
        <w:rPr>
          <w:rFonts w:eastAsia="Times New Roman"/>
          <w:sz w:val="20"/>
        </w:rPr>
        <w:t xml:space="preserve"> Cambridge, MA: M.I.T. Press.</w:t>
      </w:r>
    </w:p>
    <w:sectPr w:rsidR="000D3CB0" w:rsidRPr="000D3CB0" w:rsidSect="00CE193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F5" w:rsidRDefault="007926F5" w:rsidP="00CE193F">
      <w:r>
        <w:separator/>
      </w:r>
    </w:p>
  </w:endnote>
  <w:endnote w:type="continuationSeparator" w:id="0">
    <w:p w:rsidR="007926F5" w:rsidRDefault="007926F5" w:rsidP="00CE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46917"/>
      <w:docPartObj>
        <w:docPartGallery w:val="Page Numbers (Bottom of Page)"/>
        <w:docPartUnique/>
      </w:docPartObj>
    </w:sdtPr>
    <w:sdtEndPr>
      <w:rPr>
        <w:noProof/>
      </w:rPr>
    </w:sdtEndPr>
    <w:sdtContent>
      <w:p w:rsidR="00CE193F" w:rsidRDefault="00CE193F">
        <w:pPr>
          <w:pStyle w:val="Footer"/>
          <w:jc w:val="center"/>
        </w:pPr>
        <w:r>
          <w:fldChar w:fldCharType="begin"/>
        </w:r>
        <w:r>
          <w:instrText xml:space="preserve"> PAGE   \* MERGEFORMAT </w:instrText>
        </w:r>
        <w:r>
          <w:fldChar w:fldCharType="separate"/>
        </w:r>
        <w:r w:rsidR="001F5ED9">
          <w:rPr>
            <w:noProof/>
          </w:rPr>
          <w:t>4</w:t>
        </w:r>
        <w:r>
          <w:rPr>
            <w:noProof/>
          </w:rPr>
          <w:fldChar w:fldCharType="end"/>
        </w:r>
      </w:p>
    </w:sdtContent>
  </w:sdt>
  <w:p w:rsidR="00CE193F" w:rsidRDefault="00CE1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F5" w:rsidRDefault="007926F5" w:rsidP="00CE193F">
      <w:r>
        <w:separator/>
      </w:r>
    </w:p>
  </w:footnote>
  <w:footnote w:type="continuationSeparator" w:id="0">
    <w:p w:rsidR="007926F5" w:rsidRDefault="007926F5" w:rsidP="00CE1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20A35"/>
    <w:multiLevelType w:val="hybridMultilevel"/>
    <w:tmpl w:val="9DB831D6"/>
    <w:lvl w:ilvl="0" w:tplc="1C1CAE20">
      <w:start w:val="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0A084F"/>
    <w:multiLevelType w:val="hybridMultilevel"/>
    <w:tmpl w:val="F6525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E2F01"/>
    <w:multiLevelType w:val="hybridMultilevel"/>
    <w:tmpl w:val="5E845E44"/>
    <w:lvl w:ilvl="0" w:tplc="04090001">
      <w:start w:val="1"/>
      <w:numFmt w:val="bullet"/>
      <w:lvlText w:val=""/>
      <w:lvlJc w:val="left"/>
      <w:pPr>
        <w:tabs>
          <w:tab w:val="num" w:pos="360"/>
        </w:tabs>
        <w:ind w:left="360" w:hanging="360"/>
      </w:pPr>
      <w:rPr>
        <w:rFonts w:ascii="Symbol" w:hAnsi="Symbol" w:hint="default"/>
      </w:rPr>
    </w:lvl>
    <w:lvl w:ilvl="1" w:tplc="65C252D8" w:tentative="1">
      <w:start w:val="1"/>
      <w:numFmt w:val="bullet"/>
      <w:lvlText w:val="-"/>
      <w:lvlJc w:val="left"/>
      <w:pPr>
        <w:tabs>
          <w:tab w:val="num" w:pos="1080"/>
        </w:tabs>
        <w:ind w:left="1080" w:hanging="360"/>
      </w:pPr>
      <w:rPr>
        <w:rFonts w:ascii="Times New Roman" w:hAnsi="Times New Roman" w:hint="default"/>
      </w:rPr>
    </w:lvl>
    <w:lvl w:ilvl="2" w:tplc="9396604C" w:tentative="1">
      <w:start w:val="1"/>
      <w:numFmt w:val="bullet"/>
      <w:lvlText w:val="-"/>
      <w:lvlJc w:val="left"/>
      <w:pPr>
        <w:tabs>
          <w:tab w:val="num" w:pos="1800"/>
        </w:tabs>
        <w:ind w:left="1800" w:hanging="360"/>
      </w:pPr>
      <w:rPr>
        <w:rFonts w:ascii="Times New Roman" w:hAnsi="Times New Roman" w:hint="default"/>
      </w:rPr>
    </w:lvl>
    <w:lvl w:ilvl="3" w:tplc="B31A58F8" w:tentative="1">
      <w:start w:val="1"/>
      <w:numFmt w:val="bullet"/>
      <w:lvlText w:val="-"/>
      <w:lvlJc w:val="left"/>
      <w:pPr>
        <w:tabs>
          <w:tab w:val="num" w:pos="2520"/>
        </w:tabs>
        <w:ind w:left="2520" w:hanging="360"/>
      </w:pPr>
      <w:rPr>
        <w:rFonts w:ascii="Times New Roman" w:hAnsi="Times New Roman" w:hint="default"/>
      </w:rPr>
    </w:lvl>
    <w:lvl w:ilvl="4" w:tplc="7332C5D4" w:tentative="1">
      <w:start w:val="1"/>
      <w:numFmt w:val="bullet"/>
      <w:lvlText w:val="-"/>
      <w:lvlJc w:val="left"/>
      <w:pPr>
        <w:tabs>
          <w:tab w:val="num" w:pos="3240"/>
        </w:tabs>
        <w:ind w:left="3240" w:hanging="360"/>
      </w:pPr>
      <w:rPr>
        <w:rFonts w:ascii="Times New Roman" w:hAnsi="Times New Roman" w:hint="default"/>
      </w:rPr>
    </w:lvl>
    <w:lvl w:ilvl="5" w:tplc="13F4E034" w:tentative="1">
      <w:start w:val="1"/>
      <w:numFmt w:val="bullet"/>
      <w:lvlText w:val="-"/>
      <w:lvlJc w:val="left"/>
      <w:pPr>
        <w:tabs>
          <w:tab w:val="num" w:pos="3960"/>
        </w:tabs>
        <w:ind w:left="3960" w:hanging="360"/>
      </w:pPr>
      <w:rPr>
        <w:rFonts w:ascii="Times New Roman" w:hAnsi="Times New Roman" w:hint="default"/>
      </w:rPr>
    </w:lvl>
    <w:lvl w:ilvl="6" w:tplc="BEBE05B0" w:tentative="1">
      <w:start w:val="1"/>
      <w:numFmt w:val="bullet"/>
      <w:lvlText w:val="-"/>
      <w:lvlJc w:val="left"/>
      <w:pPr>
        <w:tabs>
          <w:tab w:val="num" w:pos="4680"/>
        </w:tabs>
        <w:ind w:left="4680" w:hanging="360"/>
      </w:pPr>
      <w:rPr>
        <w:rFonts w:ascii="Times New Roman" w:hAnsi="Times New Roman" w:hint="default"/>
      </w:rPr>
    </w:lvl>
    <w:lvl w:ilvl="7" w:tplc="78D05980" w:tentative="1">
      <w:start w:val="1"/>
      <w:numFmt w:val="bullet"/>
      <w:lvlText w:val="-"/>
      <w:lvlJc w:val="left"/>
      <w:pPr>
        <w:tabs>
          <w:tab w:val="num" w:pos="5400"/>
        </w:tabs>
        <w:ind w:left="5400" w:hanging="360"/>
      </w:pPr>
      <w:rPr>
        <w:rFonts w:ascii="Times New Roman" w:hAnsi="Times New Roman" w:hint="default"/>
      </w:rPr>
    </w:lvl>
    <w:lvl w:ilvl="8" w:tplc="01EACDA4" w:tentative="1">
      <w:start w:val="1"/>
      <w:numFmt w:val="bullet"/>
      <w:lvlText w:val="-"/>
      <w:lvlJc w:val="left"/>
      <w:pPr>
        <w:tabs>
          <w:tab w:val="num" w:pos="6120"/>
        </w:tabs>
        <w:ind w:left="6120" w:hanging="360"/>
      </w:pPr>
      <w:rPr>
        <w:rFonts w:ascii="Times New Roman" w:hAnsi="Times New Roman" w:hint="default"/>
      </w:rPr>
    </w:lvl>
  </w:abstractNum>
  <w:abstractNum w:abstractNumId="3">
    <w:nsid w:val="611076E0"/>
    <w:multiLevelType w:val="hybridMultilevel"/>
    <w:tmpl w:val="72D01CAC"/>
    <w:lvl w:ilvl="0" w:tplc="EFB48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4458A2"/>
    <w:multiLevelType w:val="hybridMultilevel"/>
    <w:tmpl w:val="51DCBC4C"/>
    <w:lvl w:ilvl="0" w:tplc="362476DC">
      <w:start w:val="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9E542B"/>
    <w:multiLevelType w:val="hybridMultilevel"/>
    <w:tmpl w:val="C5666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9F"/>
    <w:rsid w:val="00031E5F"/>
    <w:rsid w:val="00077632"/>
    <w:rsid w:val="00093BAB"/>
    <w:rsid w:val="000A3A3C"/>
    <w:rsid w:val="000D3CB0"/>
    <w:rsid w:val="001433C1"/>
    <w:rsid w:val="001C47DA"/>
    <w:rsid w:val="001F5ED9"/>
    <w:rsid w:val="0022441B"/>
    <w:rsid w:val="00246F14"/>
    <w:rsid w:val="00263D9F"/>
    <w:rsid w:val="002A4734"/>
    <w:rsid w:val="002B50B8"/>
    <w:rsid w:val="00357BDD"/>
    <w:rsid w:val="003632DF"/>
    <w:rsid w:val="00365780"/>
    <w:rsid w:val="003A6334"/>
    <w:rsid w:val="00403B0C"/>
    <w:rsid w:val="004123DB"/>
    <w:rsid w:val="004523D3"/>
    <w:rsid w:val="00456727"/>
    <w:rsid w:val="004613E4"/>
    <w:rsid w:val="004D307F"/>
    <w:rsid w:val="004D5631"/>
    <w:rsid w:val="0050265A"/>
    <w:rsid w:val="00524B34"/>
    <w:rsid w:val="005441C4"/>
    <w:rsid w:val="00596C71"/>
    <w:rsid w:val="005E1B81"/>
    <w:rsid w:val="005E44CA"/>
    <w:rsid w:val="005F53D7"/>
    <w:rsid w:val="006068C0"/>
    <w:rsid w:val="00652D80"/>
    <w:rsid w:val="00652F6A"/>
    <w:rsid w:val="00657139"/>
    <w:rsid w:val="006F69F3"/>
    <w:rsid w:val="00743C03"/>
    <w:rsid w:val="00746DED"/>
    <w:rsid w:val="007661CD"/>
    <w:rsid w:val="007840B2"/>
    <w:rsid w:val="007926F5"/>
    <w:rsid w:val="007C32AA"/>
    <w:rsid w:val="007F060F"/>
    <w:rsid w:val="007F3126"/>
    <w:rsid w:val="00821409"/>
    <w:rsid w:val="00822BA2"/>
    <w:rsid w:val="008372A3"/>
    <w:rsid w:val="00877812"/>
    <w:rsid w:val="008B521B"/>
    <w:rsid w:val="008E03EC"/>
    <w:rsid w:val="0094533A"/>
    <w:rsid w:val="009516B2"/>
    <w:rsid w:val="00951F41"/>
    <w:rsid w:val="009650C2"/>
    <w:rsid w:val="009933F5"/>
    <w:rsid w:val="00A33794"/>
    <w:rsid w:val="00AB6223"/>
    <w:rsid w:val="00B16D95"/>
    <w:rsid w:val="00B35D55"/>
    <w:rsid w:val="00B71D99"/>
    <w:rsid w:val="00B91938"/>
    <w:rsid w:val="00BE737A"/>
    <w:rsid w:val="00BF01EF"/>
    <w:rsid w:val="00C2381D"/>
    <w:rsid w:val="00CA6A7C"/>
    <w:rsid w:val="00CB5731"/>
    <w:rsid w:val="00CC6DE3"/>
    <w:rsid w:val="00CE193F"/>
    <w:rsid w:val="00CF70FD"/>
    <w:rsid w:val="00D04E71"/>
    <w:rsid w:val="00D66EB5"/>
    <w:rsid w:val="00D9484F"/>
    <w:rsid w:val="00DA3F7F"/>
    <w:rsid w:val="00DC18AB"/>
    <w:rsid w:val="00DE60C9"/>
    <w:rsid w:val="00E02D72"/>
    <w:rsid w:val="00E36064"/>
    <w:rsid w:val="00EB6D0A"/>
    <w:rsid w:val="00F06002"/>
    <w:rsid w:val="00F07537"/>
    <w:rsid w:val="00F85BD5"/>
    <w:rsid w:val="00FA1F3C"/>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4F"/>
    <w:pPr>
      <w:widowControl w:val="0"/>
      <w:suppressAutoHyphens/>
    </w:pPr>
    <w:rPr>
      <w:sz w:val="24"/>
    </w:rPr>
  </w:style>
  <w:style w:type="paragraph" w:styleId="Heading1">
    <w:name w:val="heading 1"/>
    <w:basedOn w:val="Normal"/>
    <w:next w:val="Normal"/>
    <w:link w:val="Heading1Char"/>
    <w:uiPriority w:val="9"/>
    <w:qFormat/>
    <w:rsid w:val="00D9484F"/>
    <w:pPr>
      <w:keepNext/>
      <w:spacing w:before="240" w:after="60"/>
      <w:outlineLvl w:val="0"/>
    </w:pPr>
    <w:rPr>
      <w:rFonts w:asciiTheme="majorHAnsi" w:eastAsiaTheme="majorEastAsia" w:hAnsiTheme="majorHAnsi"/>
      <w:b/>
      <w:bCs/>
      <w:kern w:val="32"/>
      <w:sz w:val="32"/>
      <w:szCs w:val="29"/>
    </w:rPr>
  </w:style>
  <w:style w:type="paragraph" w:styleId="Heading2">
    <w:name w:val="heading 2"/>
    <w:basedOn w:val="Normal"/>
    <w:next w:val="Normal"/>
    <w:link w:val="Heading2Char"/>
    <w:uiPriority w:val="9"/>
    <w:semiHidden/>
    <w:unhideWhenUsed/>
    <w:qFormat/>
    <w:rsid w:val="00D9484F"/>
    <w:pPr>
      <w:keepNext/>
      <w:spacing w:before="240" w:after="60"/>
      <w:outlineLvl w:val="1"/>
    </w:pPr>
    <w:rPr>
      <w:rFonts w:asciiTheme="majorHAnsi" w:eastAsiaTheme="majorEastAsia" w:hAnsiTheme="majorHAnsi"/>
      <w:b/>
      <w:bCs/>
      <w:i/>
      <w:iCs/>
      <w:sz w:val="28"/>
      <w:szCs w:val="25"/>
    </w:rPr>
  </w:style>
  <w:style w:type="paragraph" w:styleId="Heading3">
    <w:name w:val="heading 3"/>
    <w:basedOn w:val="Normal"/>
    <w:next w:val="Normal"/>
    <w:link w:val="Heading3Char"/>
    <w:uiPriority w:val="9"/>
    <w:semiHidden/>
    <w:unhideWhenUsed/>
    <w:qFormat/>
    <w:rsid w:val="00D9484F"/>
    <w:pPr>
      <w:keepNext/>
      <w:spacing w:before="240" w:after="60"/>
      <w:outlineLvl w:val="2"/>
    </w:pPr>
    <w:rPr>
      <w:rFonts w:asciiTheme="majorHAnsi" w:eastAsiaTheme="majorEastAsia" w:hAnsiTheme="majorHAnsi"/>
      <w:b/>
      <w:bCs/>
      <w:sz w:val="26"/>
      <w:szCs w:val="23"/>
    </w:rPr>
  </w:style>
  <w:style w:type="paragraph" w:styleId="Heading4">
    <w:name w:val="heading 4"/>
    <w:basedOn w:val="Normal"/>
    <w:next w:val="Normal"/>
    <w:link w:val="Heading4Char"/>
    <w:uiPriority w:val="9"/>
    <w:semiHidden/>
    <w:unhideWhenUsed/>
    <w:qFormat/>
    <w:rsid w:val="00D9484F"/>
    <w:pPr>
      <w:keepNext/>
      <w:spacing w:before="240" w:after="60"/>
      <w:outlineLvl w:val="3"/>
    </w:pPr>
    <w:rPr>
      <w:rFonts w:asciiTheme="minorHAnsi" w:eastAsiaTheme="minorEastAsia" w:hAnsiTheme="minorHAnsi"/>
      <w:b/>
      <w:bCs/>
      <w:sz w:val="28"/>
      <w:szCs w:val="25"/>
    </w:rPr>
  </w:style>
  <w:style w:type="paragraph" w:styleId="Heading5">
    <w:name w:val="heading 5"/>
    <w:basedOn w:val="Normal"/>
    <w:next w:val="Normal"/>
    <w:link w:val="Heading5Char"/>
    <w:uiPriority w:val="9"/>
    <w:semiHidden/>
    <w:unhideWhenUsed/>
    <w:qFormat/>
    <w:rsid w:val="00D9484F"/>
    <w:pPr>
      <w:spacing w:before="240" w:after="60"/>
      <w:outlineLvl w:val="4"/>
    </w:pPr>
    <w:rPr>
      <w:rFonts w:asciiTheme="minorHAnsi" w:eastAsiaTheme="minorEastAsia" w:hAnsiTheme="minorHAnsi"/>
      <w:b/>
      <w:bCs/>
      <w:i/>
      <w:iCs/>
      <w:sz w:val="26"/>
      <w:szCs w:val="23"/>
    </w:rPr>
  </w:style>
  <w:style w:type="paragraph" w:styleId="Heading6">
    <w:name w:val="heading 6"/>
    <w:basedOn w:val="Normal"/>
    <w:next w:val="Normal"/>
    <w:link w:val="Heading6Char"/>
    <w:uiPriority w:val="9"/>
    <w:semiHidden/>
    <w:unhideWhenUsed/>
    <w:qFormat/>
    <w:rsid w:val="00D9484F"/>
    <w:pPr>
      <w:spacing w:before="240" w:after="60"/>
      <w:outlineLvl w:val="5"/>
    </w:pPr>
    <w:rPr>
      <w:rFonts w:asciiTheme="minorHAnsi" w:eastAsiaTheme="minorEastAsia" w:hAnsiTheme="minorHAnsi"/>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9484F"/>
    <w:rPr>
      <w:rFonts w:ascii="Tahoma" w:hAnsi="Tahoma"/>
      <w:sz w:val="20"/>
      <w:szCs w:val="14"/>
    </w:rPr>
  </w:style>
  <w:style w:type="character" w:customStyle="1" w:styleId="BalloonTextChar">
    <w:name w:val="Balloon Text Char"/>
    <w:basedOn w:val="DefaultParagraphFont"/>
    <w:link w:val="BalloonText"/>
    <w:uiPriority w:val="99"/>
    <w:rsid w:val="00D9484F"/>
    <w:rPr>
      <w:rFonts w:ascii="Tahoma" w:hAnsi="Tahoma"/>
      <w:szCs w:val="14"/>
    </w:rPr>
  </w:style>
  <w:style w:type="paragraph" w:styleId="CommentText">
    <w:name w:val="annotation text"/>
    <w:basedOn w:val="Normal"/>
    <w:link w:val="CommentTextChar"/>
    <w:uiPriority w:val="99"/>
    <w:unhideWhenUsed/>
    <w:rsid w:val="00D9484F"/>
    <w:rPr>
      <w:sz w:val="20"/>
      <w:szCs w:val="18"/>
    </w:rPr>
  </w:style>
  <w:style w:type="character" w:customStyle="1" w:styleId="CommentTextChar">
    <w:name w:val="Comment Text Char"/>
    <w:basedOn w:val="DefaultParagraphFont"/>
    <w:link w:val="CommentText"/>
    <w:uiPriority w:val="99"/>
    <w:rsid w:val="00D9484F"/>
    <w:rPr>
      <w:szCs w:val="18"/>
    </w:rPr>
  </w:style>
  <w:style w:type="paragraph" w:styleId="Header">
    <w:name w:val="header"/>
    <w:basedOn w:val="Normal"/>
    <w:link w:val="HeaderChar"/>
    <w:uiPriority w:val="99"/>
    <w:unhideWhenUsed/>
    <w:rsid w:val="00D9484F"/>
    <w:pPr>
      <w:tabs>
        <w:tab w:val="center" w:pos="4680"/>
        <w:tab w:val="right" w:pos="9360"/>
      </w:tabs>
    </w:pPr>
    <w:rPr>
      <w:szCs w:val="21"/>
    </w:rPr>
  </w:style>
  <w:style w:type="character" w:customStyle="1" w:styleId="HeaderChar">
    <w:name w:val="Header Char"/>
    <w:basedOn w:val="DefaultParagraphFont"/>
    <w:link w:val="Header"/>
    <w:uiPriority w:val="99"/>
    <w:rsid w:val="00D9484F"/>
    <w:rPr>
      <w:sz w:val="24"/>
      <w:szCs w:val="21"/>
    </w:rPr>
  </w:style>
  <w:style w:type="paragraph" w:styleId="Footer">
    <w:name w:val="footer"/>
    <w:basedOn w:val="Normal"/>
    <w:link w:val="FooterChar"/>
    <w:uiPriority w:val="99"/>
    <w:unhideWhenUsed/>
    <w:rsid w:val="00D9484F"/>
    <w:pPr>
      <w:tabs>
        <w:tab w:val="center" w:pos="4680"/>
        <w:tab w:val="right" w:pos="9360"/>
      </w:tabs>
    </w:pPr>
    <w:rPr>
      <w:szCs w:val="21"/>
    </w:rPr>
  </w:style>
  <w:style w:type="character" w:customStyle="1" w:styleId="FooterChar">
    <w:name w:val="Footer Char"/>
    <w:basedOn w:val="DefaultParagraphFont"/>
    <w:link w:val="Footer"/>
    <w:uiPriority w:val="99"/>
    <w:rsid w:val="00D9484F"/>
    <w:rPr>
      <w:sz w:val="24"/>
      <w:szCs w:val="21"/>
    </w:rPr>
  </w:style>
  <w:style w:type="character" w:styleId="CommentReference">
    <w:name w:val="annotation reference"/>
    <w:basedOn w:val="DefaultParagraphFont"/>
    <w:uiPriority w:val="99"/>
    <w:semiHidden/>
    <w:unhideWhenUsed/>
    <w:rsid w:val="00D9484F"/>
    <w:rPr>
      <w:sz w:val="16"/>
      <w:szCs w:val="16"/>
    </w:rPr>
  </w:style>
  <w:style w:type="character" w:styleId="PageNumber">
    <w:name w:val="page number"/>
    <w:basedOn w:val="DefaultParagraphFont"/>
    <w:uiPriority w:val="99"/>
    <w:semiHidden/>
    <w:unhideWhenUsed/>
    <w:rsid w:val="00D9484F"/>
  </w:style>
  <w:style w:type="paragraph" w:styleId="CommentSubject">
    <w:name w:val="annotation subject"/>
    <w:basedOn w:val="CommentText"/>
    <w:next w:val="CommentText"/>
    <w:link w:val="CommentSubjectChar"/>
    <w:uiPriority w:val="99"/>
    <w:semiHidden/>
    <w:unhideWhenUsed/>
    <w:rsid w:val="00D9484F"/>
    <w:rPr>
      <w:b/>
      <w:bCs/>
    </w:rPr>
  </w:style>
  <w:style w:type="character" w:customStyle="1" w:styleId="CommentSubjectChar">
    <w:name w:val="Comment Subject Char"/>
    <w:basedOn w:val="CommentTextChar"/>
    <w:link w:val="CommentSubject"/>
    <w:uiPriority w:val="99"/>
    <w:semiHidden/>
    <w:rsid w:val="00D9484F"/>
    <w:rPr>
      <w:b/>
      <w:bCs/>
      <w:szCs w:val="18"/>
    </w:rPr>
  </w:style>
  <w:style w:type="character" w:customStyle="1" w:styleId="FootnoteCharacters">
    <w:name w:val="Footnote Characters"/>
    <w:rsid w:val="00D9484F"/>
  </w:style>
  <w:style w:type="character" w:customStyle="1" w:styleId="EndnoteCharacters">
    <w:name w:val="Endnote Characters"/>
    <w:rsid w:val="00D9484F"/>
  </w:style>
  <w:style w:type="paragraph" w:customStyle="1" w:styleId="Heading">
    <w:name w:val="Heading"/>
    <w:basedOn w:val="Normal"/>
    <w:next w:val="BodyText"/>
    <w:rsid w:val="00D9484F"/>
    <w:pPr>
      <w:keepNext/>
      <w:spacing w:before="240" w:after="120"/>
    </w:pPr>
    <w:rPr>
      <w:rFonts w:ascii="Arial" w:eastAsia="Microsoft YaHei" w:hAnsi="Arial"/>
      <w:sz w:val="28"/>
      <w:szCs w:val="28"/>
    </w:rPr>
  </w:style>
  <w:style w:type="paragraph" w:styleId="BodyText">
    <w:name w:val="Body Text"/>
    <w:basedOn w:val="Normal"/>
    <w:link w:val="BodyTextChar"/>
    <w:rsid w:val="00D9484F"/>
    <w:pPr>
      <w:spacing w:after="120"/>
    </w:pPr>
  </w:style>
  <w:style w:type="character" w:customStyle="1" w:styleId="BodyTextChar">
    <w:name w:val="Body Text Char"/>
    <w:basedOn w:val="DefaultParagraphFont"/>
    <w:link w:val="BodyText"/>
    <w:rsid w:val="00D9484F"/>
    <w:rPr>
      <w:sz w:val="24"/>
    </w:rPr>
  </w:style>
  <w:style w:type="paragraph" w:customStyle="1" w:styleId="Index">
    <w:name w:val="Index"/>
    <w:basedOn w:val="Normal"/>
    <w:rsid w:val="00D9484F"/>
    <w:pPr>
      <w:suppressLineNumbers/>
    </w:pPr>
  </w:style>
  <w:style w:type="character" w:customStyle="1" w:styleId="Heading4Char">
    <w:name w:val="Heading 4 Char"/>
    <w:basedOn w:val="DefaultParagraphFont"/>
    <w:link w:val="Heading4"/>
    <w:uiPriority w:val="9"/>
    <w:semiHidden/>
    <w:rsid w:val="00D9484F"/>
    <w:rPr>
      <w:rFonts w:asciiTheme="minorHAnsi" w:eastAsiaTheme="minorEastAsia" w:hAnsiTheme="minorHAnsi"/>
      <w:b/>
      <w:bCs/>
      <w:sz w:val="28"/>
      <w:szCs w:val="25"/>
    </w:rPr>
  </w:style>
  <w:style w:type="paragraph" w:styleId="FootnoteText">
    <w:name w:val="footnote text"/>
    <w:basedOn w:val="Normal"/>
    <w:link w:val="FootnoteTextChar"/>
    <w:rsid w:val="00B71D99"/>
    <w:pPr>
      <w:suppressLineNumbers/>
    </w:pPr>
    <w:rPr>
      <w:sz w:val="20"/>
    </w:rPr>
  </w:style>
  <w:style w:type="character" w:customStyle="1" w:styleId="FootnoteTextChar">
    <w:name w:val="Footnote Text Char"/>
    <w:basedOn w:val="DefaultParagraphFont"/>
    <w:link w:val="FootnoteText"/>
    <w:rsid w:val="00B71D99"/>
  </w:style>
  <w:style w:type="paragraph" w:styleId="Caption">
    <w:name w:val="caption"/>
    <w:basedOn w:val="Normal"/>
    <w:qFormat/>
    <w:rsid w:val="00D9484F"/>
    <w:pPr>
      <w:suppressLineNumbers/>
      <w:spacing w:before="120" w:after="120"/>
    </w:pPr>
    <w:rPr>
      <w:i/>
      <w:iCs/>
    </w:rPr>
  </w:style>
  <w:style w:type="character" w:styleId="FootnoteReference">
    <w:name w:val="footnote reference"/>
    <w:rsid w:val="00D9484F"/>
    <w:rPr>
      <w:vertAlign w:val="superscript"/>
    </w:rPr>
  </w:style>
  <w:style w:type="character" w:styleId="EndnoteReference">
    <w:name w:val="endnote reference"/>
    <w:rsid w:val="00D9484F"/>
    <w:rPr>
      <w:vertAlign w:val="superscript"/>
    </w:rPr>
  </w:style>
  <w:style w:type="paragraph" w:styleId="List">
    <w:name w:val="List"/>
    <w:basedOn w:val="BodyText"/>
    <w:rsid w:val="00D9484F"/>
  </w:style>
  <w:style w:type="character" w:styleId="Hyperlink">
    <w:name w:val="Hyperlink"/>
    <w:uiPriority w:val="99"/>
    <w:semiHidden/>
    <w:unhideWhenUsed/>
    <w:rsid w:val="00D9484F"/>
    <w:rPr>
      <w:color w:val="0000FF" w:themeColor="hyperlink"/>
      <w:u w:val="single"/>
    </w:rPr>
  </w:style>
  <w:style w:type="paragraph" w:styleId="ListParagraph">
    <w:name w:val="List Paragraph"/>
    <w:basedOn w:val="Normal"/>
    <w:uiPriority w:val="34"/>
    <w:qFormat/>
    <w:rsid w:val="00D9484F"/>
    <w:pPr>
      <w:ind w:left="720"/>
    </w:pPr>
    <w:rPr>
      <w:szCs w:val="21"/>
    </w:rPr>
  </w:style>
  <w:style w:type="paragraph" w:customStyle="1" w:styleId="Default">
    <w:name w:val="Default"/>
    <w:rsid w:val="00D9484F"/>
    <w:pPr>
      <w:autoSpaceDE w:val="0"/>
      <w:autoSpaceDN w:val="0"/>
      <w:adjustRightInd w:val="0"/>
    </w:pPr>
    <w:rPr>
      <w:rFonts w:eastAsia="Times New Roman"/>
      <w:color w:val="000000"/>
    </w:rPr>
  </w:style>
  <w:style w:type="paragraph" w:customStyle="1" w:styleId="Standard">
    <w:name w:val="Standard"/>
    <w:rsid w:val="00D9484F"/>
    <w:pPr>
      <w:widowControl w:val="0"/>
      <w:suppressAutoHyphens/>
      <w:autoSpaceDN w:val="0"/>
      <w:textAlignment w:val="baseline"/>
    </w:pPr>
    <w:rPr>
      <w:rFonts w:eastAsia="SimSun"/>
      <w:kern w:val="3"/>
      <w:lang w:eastAsia="zh-CN" w:bidi="hi-IN"/>
    </w:rPr>
  </w:style>
  <w:style w:type="paragraph" w:customStyle="1" w:styleId="Textbody">
    <w:name w:val="Text body"/>
    <w:basedOn w:val="Standard"/>
    <w:rsid w:val="00D9484F"/>
    <w:pPr>
      <w:spacing w:after="120"/>
    </w:pPr>
  </w:style>
  <w:style w:type="paragraph" w:customStyle="1" w:styleId="Textbodyindent">
    <w:name w:val="Text body indent"/>
    <w:basedOn w:val="Textbody"/>
    <w:rsid w:val="00D9484F"/>
    <w:pPr>
      <w:spacing w:after="0"/>
      <w:ind w:left="283"/>
    </w:pPr>
  </w:style>
  <w:style w:type="paragraph" w:customStyle="1" w:styleId="Footnote">
    <w:name w:val="Footnote"/>
    <w:basedOn w:val="Standard"/>
    <w:rsid w:val="00D9484F"/>
    <w:pPr>
      <w:suppressLineNumbers/>
      <w:ind w:left="283" w:hanging="283"/>
    </w:pPr>
  </w:style>
  <w:style w:type="character" w:customStyle="1" w:styleId="FootnoteSymbol">
    <w:name w:val="Footnote Symbol"/>
    <w:rsid w:val="00D9484F"/>
  </w:style>
  <w:style w:type="character" w:customStyle="1" w:styleId="Footnoteanchor">
    <w:name w:val="Footnote anchor"/>
    <w:rsid w:val="00D9484F"/>
    <w:rPr>
      <w:position w:val="0"/>
      <w:vertAlign w:val="superscript"/>
    </w:rPr>
  </w:style>
  <w:style w:type="character" w:customStyle="1" w:styleId="Heading1Char">
    <w:name w:val="Heading 1 Char"/>
    <w:basedOn w:val="DefaultParagraphFont"/>
    <w:link w:val="Heading1"/>
    <w:uiPriority w:val="9"/>
    <w:rsid w:val="00D9484F"/>
    <w:rPr>
      <w:rFonts w:asciiTheme="majorHAnsi" w:eastAsiaTheme="majorEastAsia" w:hAnsiTheme="majorHAnsi"/>
      <w:b/>
      <w:bCs/>
      <w:kern w:val="32"/>
      <w:sz w:val="32"/>
      <w:szCs w:val="29"/>
    </w:rPr>
  </w:style>
  <w:style w:type="character" w:customStyle="1" w:styleId="Heading2Char">
    <w:name w:val="Heading 2 Char"/>
    <w:basedOn w:val="DefaultParagraphFont"/>
    <w:link w:val="Heading2"/>
    <w:uiPriority w:val="9"/>
    <w:semiHidden/>
    <w:rsid w:val="00D9484F"/>
    <w:rPr>
      <w:rFonts w:asciiTheme="majorHAnsi" w:eastAsiaTheme="majorEastAsia" w:hAnsiTheme="majorHAnsi"/>
      <w:b/>
      <w:bCs/>
      <w:i/>
      <w:iCs/>
      <w:sz w:val="28"/>
      <w:szCs w:val="25"/>
    </w:rPr>
  </w:style>
  <w:style w:type="character" w:customStyle="1" w:styleId="Heading3Char">
    <w:name w:val="Heading 3 Char"/>
    <w:basedOn w:val="DefaultParagraphFont"/>
    <w:link w:val="Heading3"/>
    <w:uiPriority w:val="9"/>
    <w:semiHidden/>
    <w:rsid w:val="00D9484F"/>
    <w:rPr>
      <w:rFonts w:asciiTheme="majorHAnsi" w:eastAsiaTheme="majorEastAsia" w:hAnsiTheme="majorHAnsi"/>
      <w:b/>
      <w:bCs/>
      <w:sz w:val="26"/>
      <w:szCs w:val="23"/>
    </w:rPr>
  </w:style>
  <w:style w:type="character" w:customStyle="1" w:styleId="Heading5Char">
    <w:name w:val="Heading 5 Char"/>
    <w:basedOn w:val="DefaultParagraphFont"/>
    <w:link w:val="Heading5"/>
    <w:uiPriority w:val="9"/>
    <w:semiHidden/>
    <w:rsid w:val="00D9484F"/>
    <w:rPr>
      <w:rFonts w:asciiTheme="minorHAnsi" w:eastAsiaTheme="minorEastAsia" w:hAnsiTheme="minorHAnsi"/>
      <w:b/>
      <w:bCs/>
      <w:i/>
      <w:iCs/>
      <w:sz w:val="26"/>
      <w:szCs w:val="23"/>
    </w:rPr>
  </w:style>
  <w:style w:type="character" w:customStyle="1" w:styleId="Heading6Char">
    <w:name w:val="Heading 6 Char"/>
    <w:basedOn w:val="DefaultParagraphFont"/>
    <w:link w:val="Heading6"/>
    <w:uiPriority w:val="9"/>
    <w:semiHidden/>
    <w:rsid w:val="00D9484F"/>
    <w:rPr>
      <w:rFonts w:asciiTheme="minorHAnsi" w:eastAsiaTheme="minorEastAsia" w:hAnsiTheme="minorHAnsi"/>
      <w:b/>
      <w:bCs/>
      <w:sz w:val="22"/>
    </w:rPr>
  </w:style>
  <w:style w:type="paragraph" w:styleId="Title">
    <w:name w:val="Title"/>
    <w:basedOn w:val="Normal"/>
    <w:next w:val="Normal"/>
    <w:link w:val="TitleChar"/>
    <w:uiPriority w:val="10"/>
    <w:qFormat/>
    <w:rsid w:val="00D9484F"/>
    <w:pPr>
      <w:spacing w:before="240" w:after="60"/>
      <w:jc w:val="center"/>
      <w:outlineLvl w:val="0"/>
    </w:pPr>
    <w:rPr>
      <w:rFonts w:asciiTheme="majorHAnsi" w:eastAsiaTheme="majorEastAsia" w:hAnsiTheme="majorHAnsi"/>
      <w:b/>
      <w:bCs/>
      <w:kern w:val="28"/>
      <w:sz w:val="32"/>
      <w:szCs w:val="29"/>
    </w:rPr>
  </w:style>
  <w:style w:type="character" w:customStyle="1" w:styleId="TitleChar">
    <w:name w:val="Title Char"/>
    <w:basedOn w:val="DefaultParagraphFont"/>
    <w:link w:val="Title"/>
    <w:uiPriority w:val="10"/>
    <w:rsid w:val="00D9484F"/>
    <w:rPr>
      <w:rFonts w:asciiTheme="majorHAnsi" w:eastAsiaTheme="majorEastAsia" w:hAnsiTheme="majorHAnsi"/>
      <w:b/>
      <w:bCs/>
      <w:kern w:val="28"/>
      <w:sz w:val="32"/>
      <w:szCs w:val="29"/>
    </w:rPr>
  </w:style>
  <w:style w:type="paragraph" w:styleId="Subtitle">
    <w:name w:val="Subtitle"/>
    <w:basedOn w:val="Normal"/>
    <w:next w:val="Normal"/>
    <w:link w:val="SubtitleChar"/>
    <w:uiPriority w:val="11"/>
    <w:qFormat/>
    <w:rsid w:val="00D9484F"/>
    <w:pPr>
      <w:spacing w:after="60"/>
      <w:jc w:val="center"/>
      <w:outlineLvl w:val="1"/>
    </w:pPr>
    <w:rPr>
      <w:rFonts w:asciiTheme="majorHAnsi" w:eastAsiaTheme="majorEastAsia" w:hAnsiTheme="majorHAnsi"/>
      <w:szCs w:val="21"/>
    </w:rPr>
  </w:style>
  <w:style w:type="character" w:customStyle="1" w:styleId="SubtitleChar">
    <w:name w:val="Subtitle Char"/>
    <w:basedOn w:val="DefaultParagraphFont"/>
    <w:link w:val="Subtitle"/>
    <w:uiPriority w:val="11"/>
    <w:rsid w:val="00D9484F"/>
    <w:rPr>
      <w:rFonts w:asciiTheme="majorHAnsi" w:eastAsiaTheme="majorEastAsia" w:hAnsiTheme="majorHAnsi"/>
      <w:sz w:val="24"/>
      <w:szCs w:val="21"/>
    </w:rPr>
  </w:style>
  <w:style w:type="paragraph" w:styleId="NormalWeb">
    <w:name w:val="Normal (Web)"/>
    <w:basedOn w:val="Normal"/>
    <w:uiPriority w:val="99"/>
    <w:semiHidden/>
    <w:unhideWhenUsed/>
    <w:rsid w:val="00F06002"/>
    <w:pPr>
      <w:widowControl/>
      <w:suppressAutoHyphens w:val="0"/>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4F"/>
    <w:pPr>
      <w:widowControl w:val="0"/>
      <w:suppressAutoHyphens/>
    </w:pPr>
    <w:rPr>
      <w:sz w:val="24"/>
    </w:rPr>
  </w:style>
  <w:style w:type="paragraph" w:styleId="Heading1">
    <w:name w:val="heading 1"/>
    <w:basedOn w:val="Normal"/>
    <w:next w:val="Normal"/>
    <w:link w:val="Heading1Char"/>
    <w:uiPriority w:val="9"/>
    <w:qFormat/>
    <w:rsid w:val="00D9484F"/>
    <w:pPr>
      <w:keepNext/>
      <w:spacing w:before="240" w:after="60"/>
      <w:outlineLvl w:val="0"/>
    </w:pPr>
    <w:rPr>
      <w:rFonts w:asciiTheme="majorHAnsi" w:eastAsiaTheme="majorEastAsia" w:hAnsiTheme="majorHAnsi"/>
      <w:b/>
      <w:bCs/>
      <w:kern w:val="32"/>
      <w:sz w:val="32"/>
      <w:szCs w:val="29"/>
    </w:rPr>
  </w:style>
  <w:style w:type="paragraph" w:styleId="Heading2">
    <w:name w:val="heading 2"/>
    <w:basedOn w:val="Normal"/>
    <w:next w:val="Normal"/>
    <w:link w:val="Heading2Char"/>
    <w:uiPriority w:val="9"/>
    <w:semiHidden/>
    <w:unhideWhenUsed/>
    <w:qFormat/>
    <w:rsid w:val="00D9484F"/>
    <w:pPr>
      <w:keepNext/>
      <w:spacing w:before="240" w:after="60"/>
      <w:outlineLvl w:val="1"/>
    </w:pPr>
    <w:rPr>
      <w:rFonts w:asciiTheme="majorHAnsi" w:eastAsiaTheme="majorEastAsia" w:hAnsiTheme="majorHAnsi"/>
      <w:b/>
      <w:bCs/>
      <w:i/>
      <w:iCs/>
      <w:sz w:val="28"/>
      <w:szCs w:val="25"/>
    </w:rPr>
  </w:style>
  <w:style w:type="paragraph" w:styleId="Heading3">
    <w:name w:val="heading 3"/>
    <w:basedOn w:val="Normal"/>
    <w:next w:val="Normal"/>
    <w:link w:val="Heading3Char"/>
    <w:uiPriority w:val="9"/>
    <w:semiHidden/>
    <w:unhideWhenUsed/>
    <w:qFormat/>
    <w:rsid w:val="00D9484F"/>
    <w:pPr>
      <w:keepNext/>
      <w:spacing w:before="240" w:after="60"/>
      <w:outlineLvl w:val="2"/>
    </w:pPr>
    <w:rPr>
      <w:rFonts w:asciiTheme="majorHAnsi" w:eastAsiaTheme="majorEastAsia" w:hAnsiTheme="majorHAnsi"/>
      <w:b/>
      <w:bCs/>
      <w:sz w:val="26"/>
      <w:szCs w:val="23"/>
    </w:rPr>
  </w:style>
  <w:style w:type="paragraph" w:styleId="Heading4">
    <w:name w:val="heading 4"/>
    <w:basedOn w:val="Normal"/>
    <w:next w:val="Normal"/>
    <w:link w:val="Heading4Char"/>
    <w:uiPriority w:val="9"/>
    <w:semiHidden/>
    <w:unhideWhenUsed/>
    <w:qFormat/>
    <w:rsid w:val="00D9484F"/>
    <w:pPr>
      <w:keepNext/>
      <w:spacing w:before="240" w:after="60"/>
      <w:outlineLvl w:val="3"/>
    </w:pPr>
    <w:rPr>
      <w:rFonts w:asciiTheme="minorHAnsi" w:eastAsiaTheme="minorEastAsia" w:hAnsiTheme="minorHAnsi"/>
      <w:b/>
      <w:bCs/>
      <w:sz w:val="28"/>
      <w:szCs w:val="25"/>
    </w:rPr>
  </w:style>
  <w:style w:type="paragraph" w:styleId="Heading5">
    <w:name w:val="heading 5"/>
    <w:basedOn w:val="Normal"/>
    <w:next w:val="Normal"/>
    <w:link w:val="Heading5Char"/>
    <w:uiPriority w:val="9"/>
    <w:semiHidden/>
    <w:unhideWhenUsed/>
    <w:qFormat/>
    <w:rsid w:val="00D9484F"/>
    <w:pPr>
      <w:spacing w:before="240" w:after="60"/>
      <w:outlineLvl w:val="4"/>
    </w:pPr>
    <w:rPr>
      <w:rFonts w:asciiTheme="minorHAnsi" w:eastAsiaTheme="minorEastAsia" w:hAnsiTheme="minorHAnsi"/>
      <w:b/>
      <w:bCs/>
      <w:i/>
      <w:iCs/>
      <w:sz w:val="26"/>
      <w:szCs w:val="23"/>
    </w:rPr>
  </w:style>
  <w:style w:type="paragraph" w:styleId="Heading6">
    <w:name w:val="heading 6"/>
    <w:basedOn w:val="Normal"/>
    <w:next w:val="Normal"/>
    <w:link w:val="Heading6Char"/>
    <w:uiPriority w:val="9"/>
    <w:semiHidden/>
    <w:unhideWhenUsed/>
    <w:qFormat/>
    <w:rsid w:val="00D9484F"/>
    <w:pPr>
      <w:spacing w:before="240" w:after="60"/>
      <w:outlineLvl w:val="5"/>
    </w:pPr>
    <w:rPr>
      <w:rFonts w:asciiTheme="minorHAnsi" w:eastAsiaTheme="minorEastAsia" w:hAnsiTheme="minorHAnsi"/>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9484F"/>
    <w:rPr>
      <w:rFonts w:ascii="Tahoma" w:hAnsi="Tahoma"/>
      <w:sz w:val="20"/>
      <w:szCs w:val="14"/>
    </w:rPr>
  </w:style>
  <w:style w:type="character" w:customStyle="1" w:styleId="BalloonTextChar">
    <w:name w:val="Balloon Text Char"/>
    <w:basedOn w:val="DefaultParagraphFont"/>
    <w:link w:val="BalloonText"/>
    <w:uiPriority w:val="99"/>
    <w:rsid w:val="00D9484F"/>
    <w:rPr>
      <w:rFonts w:ascii="Tahoma" w:hAnsi="Tahoma"/>
      <w:szCs w:val="14"/>
    </w:rPr>
  </w:style>
  <w:style w:type="paragraph" w:styleId="CommentText">
    <w:name w:val="annotation text"/>
    <w:basedOn w:val="Normal"/>
    <w:link w:val="CommentTextChar"/>
    <w:uiPriority w:val="99"/>
    <w:unhideWhenUsed/>
    <w:rsid w:val="00D9484F"/>
    <w:rPr>
      <w:sz w:val="20"/>
      <w:szCs w:val="18"/>
    </w:rPr>
  </w:style>
  <w:style w:type="character" w:customStyle="1" w:styleId="CommentTextChar">
    <w:name w:val="Comment Text Char"/>
    <w:basedOn w:val="DefaultParagraphFont"/>
    <w:link w:val="CommentText"/>
    <w:uiPriority w:val="99"/>
    <w:rsid w:val="00D9484F"/>
    <w:rPr>
      <w:szCs w:val="18"/>
    </w:rPr>
  </w:style>
  <w:style w:type="paragraph" w:styleId="Header">
    <w:name w:val="header"/>
    <w:basedOn w:val="Normal"/>
    <w:link w:val="HeaderChar"/>
    <w:uiPriority w:val="99"/>
    <w:unhideWhenUsed/>
    <w:rsid w:val="00D9484F"/>
    <w:pPr>
      <w:tabs>
        <w:tab w:val="center" w:pos="4680"/>
        <w:tab w:val="right" w:pos="9360"/>
      </w:tabs>
    </w:pPr>
    <w:rPr>
      <w:szCs w:val="21"/>
    </w:rPr>
  </w:style>
  <w:style w:type="character" w:customStyle="1" w:styleId="HeaderChar">
    <w:name w:val="Header Char"/>
    <w:basedOn w:val="DefaultParagraphFont"/>
    <w:link w:val="Header"/>
    <w:uiPriority w:val="99"/>
    <w:rsid w:val="00D9484F"/>
    <w:rPr>
      <w:sz w:val="24"/>
      <w:szCs w:val="21"/>
    </w:rPr>
  </w:style>
  <w:style w:type="paragraph" w:styleId="Footer">
    <w:name w:val="footer"/>
    <w:basedOn w:val="Normal"/>
    <w:link w:val="FooterChar"/>
    <w:uiPriority w:val="99"/>
    <w:unhideWhenUsed/>
    <w:rsid w:val="00D9484F"/>
    <w:pPr>
      <w:tabs>
        <w:tab w:val="center" w:pos="4680"/>
        <w:tab w:val="right" w:pos="9360"/>
      </w:tabs>
    </w:pPr>
    <w:rPr>
      <w:szCs w:val="21"/>
    </w:rPr>
  </w:style>
  <w:style w:type="character" w:customStyle="1" w:styleId="FooterChar">
    <w:name w:val="Footer Char"/>
    <w:basedOn w:val="DefaultParagraphFont"/>
    <w:link w:val="Footer"/>
    <w:uiPriority w:val="99"/>
    <w:rsid w:val="00D9484F"/>
    <w:rPr>
      <w:sz w:val="24"/>
      <w:szCs w:val="21"/>
    </w:rPr>
  </w:style>
  <w:style w:type="character" w:styleId="CommentReference">
    <w:name w:val="annotation reference"/>
    <w:basedOn w:val="DefaultParagraphFont"/>
    <w:uiPriority w:val="99"/>
    <w:semiHidden/>
    <w:unhideWhenUsed/>
    <w:rsid w:val="00D9484F"/>
    <w:rPr>
      <w:sz w:val="16"/>
      <w:szCs w:val="16"/>
    </w:rPr>
  </w:style>
  <w:style w:type="character" w:styleId="PageNumber">
    <w:name w:val="page number"/>
    <w:basedOn w:val="DefaultParagraphFont"/>
    <w:uiPriority w:val="99"/>
    <w:semiHidden/>
    <w:unhideWhenUsed/>
    <w:rsid w:val="00D9484F"/>
  </w:style>
  <w:style w:type="paragraph" w:styleId="CommentSubject">
    <w:name w:val="annotation subject"/>
    <w:basedOn w:val="CommentText"/>
    <w:next w:val="CommentText"/>
    <w:link w:val="CommentSubjectChar"/>
    <w:uiPriority w:val="99"/>
    <w:semiHidden/>
    <w:unhideWhenUsed/>
    <w:rsid w:val="00D9484F"/>
    <w:rPr>
      <w:b/>
      <w:bCs/>
    </w:rPr>
  </w:style>
  <w:style w:type="character" w:customStyle="1" w:styleId="CommentSubjectChar">
    <w:name w:val="Comment Subject Char"/>
    <w:basedOn w:val="CommentTextChar"/>
    <w:link w:val="CommentSubject"/>
    <w:uiPriority w:val="99"/>
    <w:semiHidden/>
    <w:rsid w:val="00D9484F"/>
    <w:rPr>
      <w:b/>
      <w:bCs/>
      <w:szCs w:val="18"/>
    </w:rPr>
  </w:style>
  <w:style w:type="character" w:customStyle="1" w:styleId="FootnoteCharacters">
    <w:name w:val="Footnote Characters"/>
    <w:rsid w:val="00D9484F"/>
  </w:style>
  <w:style w:type="character" w:customStyle="1" w:styleId="EndnoteCharacters">
    <w:name w:val="Endnote Characters"/>
    <w:rsid w:val="00D9484F"/>
  </w:style>
  <w:style w:type="paragraph" w:customStyle="1" w:styleId="Heading">
    <w:name w:val="Heading"/>
    <w:basedOn w:val="Normal"/>
    <w:next w:val="BodyText"/>
    <w:rsid w:val="00D9484F"/>
    <w:pPr>
      <w:keepNext/>
      <w:spacing w:before="240" w:after="120"/>
    </w:pPr>
    <w:rPr>
      <w:rFonts w:ascii="Arial" w:eastAsia="Microsoft YaHei" w:hAnsi="Arial"/>
      <w:sz w:val="28"/>
      <w:szCs w:val="28"/>
    </w:rPr>
  </w:style>
  <w:style w:type="paragraph" w:styleId="BodyText">
    <w:name w:val="Body Text"/>
    <w:basedOn w:val="Normal"/>
    <w:link w:val="BodyTextChar"/>
    <w:rsid w:val="00D9484F"/>
    <w:pPr>
      <w:spacing w:after="120"/>
    </w:pPr>
  </w:style>
  <w:style w:type="character" w:customStyle="1" w:styleId="BodyTextChar">
    <w:name w:val="Body Text Char"/>
    <w:basedOn w:val="DefaultParagraphFont"/>
    <w:link w:val="BodyText"/>
    <w:rsid w:val="00D9484F"/>
    <w:rPr>
      <w:sz w:val="24"/>
    </w:rPr>
  </w:style>
  <w:style w:type="paragraph" w:customStyle="1" w:styleId="Index">
    <w:name w:val="Index"/>
    <w:basedOn w:val="Normal"/>
    <w:rsid w:val="00D9484F"/>
    <w:pPr>
      <w:suppressLineNumbers/>
    </w:pPr>
  </w:style>
  <w:style w:type="character" w:customStyle="1" w:styleId="Heading4Char">
    <w:name w:val="Heading 4 Char"/>
    <w:basedOn w:val="DefaultParagraphFont"/>
    <w:link w:val="Heading4"/>
    <w:uiPriority w:val="9"/>
    <w:semiHidden/>
    <w:rsid w:val="00D9484F"/>
    <w:rPr>
      <w:rFonts w:asciiTheme="minorHAnsi" w:eastAsiaTheme="minorEastAsia" w:hAnsiTheme="minorHAnsi"/>
      <w:b/>
      <w:bCs/>
      <w:sz w:val="28"/>
      <w:szCs w:val="25"/>
    </w:rPr>
  </w:style>
  <w:style w:type="paragraph" w:styleId="FootnoteText">
    <w:name w:val="footnote text"/>
    <w:basedOn w:val="Normal"/>
    <w:link w:val="FootnoteTextChar"/>
    <w:rsid w:val="00B71D99"/>
    <w:pPr>
      <w:suppressLineNumbers/>
    </w:pPr>
    <w:rPr>
      <w:sz w:val="20"/>
    </w:rPr>
  </w:style>
  <w:style w:type="character" w:customStyle="1" w:styleId="FootnoteTextChar">
    <w:name w:val="Footnote Text Char"/>
    <w:basedOn w:val="DefaultParagraphFont"/>
    <w:link w:val="FootnoteText"/>
    <w:rsid w:val="00B71D99"/>
  </w:style>
  <w:style w:type="paragraph" w:styleId="Caption">
    <w:name w:val="caption"/>
    <w:basedOn w:val="Normal"/>
    <w:qFormat/>
    <w:rsid w:val="00D9484F"/>
    <w:pPr>
      <w:suppressLineNumbers/>
      <w:spacing w:before="120" w:after="120"/>
    </w:pPr>
    <w:rPr>
      <w:i/>
      <w:iCs/>
    </w:rPr>
  </w:style>
  <w:style w:type="character" w:styleId="FootnoteReference">
    <w:name w:val="footnote reference"/>
    <w:rsid w:val="00D9484F"/>
    <w:rPr>
      <w:vertAlign w:val="superscript"/>
    </w:rPr>
  </w:style>
  <w:style w:type="character" w:styleId="EndnoteReference">
    <w:name w:val="endnote reference"/>
    <w:rsid w:val="00D9484F"/>
    <w:rPr>
      <w:vertAlign w:val="superscript"/>
    </w:rPr>
  </w:style>
  <w:style w:type="paragraph" w:styleId="List">
    <w:name w:val="List"/>
    <w:basedOn w:val="BodyText"/>
    <w:rsid w:val="00D9484F"/>
  </w:style>
  <w:style w:type="character" w:styleId="Hyperlink">
    <w:name w:val="Hyperlink"/>
    <w:uiPriority w:val="99"/>
    <w:semiHidden/>
    <w:unhideWhenUsed/>
    <w:rsid w:val="00D9484F"/>
    <w:rPr>
      <w:color w:val="0000FF" w:themeColor="hyperlink"/>
      <w:u w:val="single"/>
    </w:rPr>
  </w:style>
  <w:style w:type="paragraph" w:styleId="ListParagraph">
    <w:name w:val="List Paragraph"/>
    <w:basedOn w:val="Normal"/>
    <w:uiPriority w:val="34"/>
    <w:qFormat/>
    <w:rsid w:val="00D9484F"/>
    <w:pPr>
      <w:ind w:left="720"/>
    </w:pPr>
    <w:rPr>
      <w:szCs w:val="21"/>
    </w:rPr>
  </w:style>
  <w:style w:type="paragraph" w:customStyle="1" w:styleId="Default">
    <w:name w:val="Default"/>
    <w:rsid w:val="00D9484F"/>
    <w:pPr>
      <w:autoSpaceDE w:val="0"/>
      <w:autoSpaceDN w:val="0"/>
      <w:adjustRightInd w:val="0"/>
    </w:pPr>
    <w:rPr>
      <w:rFonts w:eastAsia="Times New Roman"/>
      <w:color w:val="000000"/>
    </w:rPr>
  </w:style>
  <w:style w:type="paragraph" w:customStyle="1" w:styleId="Standard">
    <w:name w:val="Standard"/>
    <w:rsid w:val="00D9484F"/>
    <w:pPr>
      <w:widowControl w:val="0"/>
      <w:suppressAutoHyphens/>
      <w:autoSpaceDN w:val="0"/>
      <w:textAlignment w:val="baseline"/>
    </w:pPr>
    <w:rPr>
      <w:rFonts w:eastAsia="SimSun"/>
      <w:kern w:val="3"/>
      <w:lang w:eastAsia="zh-CN" w:bidi="hi-IN"/>
    </w:rPr>
  </w:style>
  <w:style w:type="paragraph" w:customStyle="1" w:styleId="Textbody">
    <w:name w:val="Text body"/>
    <w:basedOn w:val="Standard"/>
    <w:rsid w:val="00D9484F"/>
    <w:pPr>
      <w:spacing w:after="120"/>
    </w:pPr>
  </w:style>
  <w:style w:type="paragraph" w:customStyle="1" w:styleId="Textbodyindent">
    <w:name w:val="Text body indent"/>
    <w:basedOn w:val="Textbody"/>
    <w:rsid w:val="00D9484F"/>
    <w:pPr>
      <w:spacing w:after="0"/>
      <w:ind w:left="283"/>
    </w:pPr>
  </w:style>
  <w:style w:type="paragraph" w:customStyle="1" w:styleId="Footnote">
    <w:name w:val="Footnote"/>
    <w:basedOn w:val="Standard"/>
    <w:rsid w:val="00D9484F"/>
    <w:pPr>
      <w:suppressLineNumbers/>
      <w:ind w:left="283" w:hanging="283"/>
    </w:pPr>
  </w:style>
  <w:style w:type="character" w:customStyle="1" w:styleId="FootnoteSymbol">
    <w:name w:val="Footnote Symbol"/>
    <w:rsid w:val="00D9484F"/>
  </w:style>
  <w:style w:type="character" w:customStyle="1" w:styleId="Footnoteanchor">
    <w:name w:val="Footnote anchor"/>
    <w:rsid w:val="00D9484F"/>
    <w:rPr>
      <w:position w:val="0"/>
      <w:vertAlign w:val="superscript"/>
    </w:rPr>
  </w:style>
  <w:style w:type="character" w:customStyle="1" w:styleId="Heading1Char">
    <w:name w:val="Heading 1 Char"/>
    <w:basedOn w:val="DefaultParagraphFont"/>
    <w:link w:val="Heading1"/>
    <w:uiPriority w:val="9"/>
    <w:rsid w:val="00D9484F"/>
    <w:rPr>
      <w:rFonts w:asciiTheme="majorHAnsi" w:eastAsiaTheme="majorEastAsia" w:hAnsiTheme="majorHAnsi"/>
      <w:b/>
      <w:bCs/>
      <w:kern w:val="32"/>
      <w:sz w:val="32"/>
      <w:szCs w:val="29"/>
    </w:rPr>
  </w:style>
  <w:style w:type="character" w:customStyle="1" w:styleId="Heading2Char">
    <w:name w:val="Heading 2 Char"/>
    <w:basedOn w:val="DefaultParagraphFont"/>
    <w:link w:val="Heading2"/>
    <w:uiPriority w:val="9"/>
    <w:semiHidden/>
    <w:rsid w:val="00D9484F"/>
    <w:rPr>
      <w:rFonts w:asciiTheme="majorHAnsi" w:eastAsiaTheme="majorEastAsia" w:hAnsiTheme="majorHAnsi"/>
      <w:b/>
      <w:bCs/>
      <w:i/>
      <w:iCs/>
      <w:sz w:val="28"/>
      <w:szCs w:val="25"/>
    </w:rPr>
  </w:style>
  <w:style w:type="character" w:customStyle="1" w:styleId="Heading3Char">
    <w:name w:val="Heading 3 Char"/>
    <w:basedOn w:val="DefaultParagraphFont"/>
    <w:link w:val="Heading3"/>
    <w:uiPriority w:val="9"/>
    <w:semiHidden/>
    <w:rsid w:val="00D9484F"/>
    <w:rPr>
      <w:rFonts w:asciiTheme="majorHAnsi" w:eastAsiaTheme="majorEastAsia" w:hAnsiTheme="majorHAnsi"/>
      <w:b/>
      <w:bCs/>
      <w:sz w:val="26"/>
      <w:szCs w:val="23"/>
    </w:rPr>
  </w:style>
  <w:style w:type="character" w:customStyle="1" w:styleId="Heading5Char">
    <w:name w:val="Heading 5 Char"/>
    <w:basedOn w:val="DefaultParagraphFont"/>
    <w:link w:val="Heading5"/>
    <w:uiPriority w:val="9"/>
    <w:semiHidden/>
    <w:rsid w:val="00D9484F"/>
    <w:rPr>
      <w:rFonts w:asciiTheme="minorHAnsi" w:eastAsiaTheme="minorEastAsia" w:hAnsiTheme="minorHAnsi"/>
      <w:b/>
      <w:bCs/>
      <w:i/>
      <w:iCs/>
      <w:sz w:val="26"/>
      <w:szCs w:val="23"/>
    </w:rPr>
  </w:style>
  <w:style w:type="character" w:customStyle="1" w:styleId="Heading6Char">
    <w:name w:val="Heading 6 Char"/>
    <w:basedOn w:val="DefaultParagraphFont"/>
    <w:link w:val="Heading6"/>
    <w:uiPriority w:val="9"/>
    <w:semiHidden/>
    <w:rsid w:val="00D9484F"/>
    <w:rPr>
      <w:rFonts w:asciiTheme="minorHAnsi" w:eastAsiaTheme="minorEastAsia" w:hAnsiTheme="minorHAnsi"/>
      <w:b/>
      <w:bCs/>
      <w:sz w:val="22"/>
    </w:rPr>
  </w:style>
  <w:style w:type="paragraph" w:styleId="Title">
    <w:name w:val="Title"/>
    <w:basedOn w:val="Normal"/>
    <w:next w:val="Normal"/>
    <w:link w:val="TitleChar"/>
    <w:uiPriority w:val="10"/>
    <w:qFormat/>
    <w:rsid w:val="00D9484F"/>
    <w:pPr>
      <w:spacing w:before="240" w:after="60"/>
      <w:jc w:val="center"/>
      <w:outlineLvl w:val="0"/>
    </w:pPr>
    <w:rPr>
      <w:rFonts w:asciiTheme="majorHAnsi" w:eastAsiaTheme="majorEastAsia" w:hAnsiTheme="majorHAnsi"/>
      <w:b/>
      <w:bCs/>
      <w:kern w:val="28"/>
      <w:sz w:val="32"/>
      <w:szCs w:val="29"/>
    </w:rPr>
  </w:style>
  <w:style w:type="character" w:customStyle="1" w:styleId="TitleChar">
    <w:name w:val="Title Char"/>
    <w:basedOn w:val="DefaultParagraphFont"/>
    <w:link w:val="Title"/>
    <w:uiPriority w:val="10"/>
    <w:rsid w:val="00D9484F"/>
    <w:rPr>
      <w:rFonts w:asciiTheme="majorHAnsi" w:eastAsiaTheme="majorEastAsia" w:hAnsiTheme="majorHAnsi"/>
      <w:b/>
      <w:bCs/>
      <w:kern w:val="28"/>
      <w:sz w:val="32"/>
      <w:szCs w:val="29"/>
    </w:rPr>
  </w:style>
  <w:style w:type="paragraph" w:styleId="Subtitle">
    <w:name w:val="Subtitle"/>
    <w:basedOn w:val="Normal"/>
    <w:next w:val="Normal"/>
    <w:link w:val="SubtitleChar"/>
    <w:uiPriority w:val="11"/>
    <w:qFormat/>
    <w:rsid w:val="00D9484F"/>
    <w:pPr>
      <w:spacing w:after="60"/>
      <w:jc w:val="center"/>
      <w:outlineLvl w:val="1"/>
    </w:pPr>
    <w:rPr>
      <w:rFonts w:asciiTheme="majorHAnsi" w:eastAsiaTheme="majorEastAsia" w:hAnsiTheme="majorHAnsi"/>
      <w:szCs w:val="21"/>
    </w:rPr>
  </w:style>
  <w:style w:type="character" w:customStyle="1" w:styleId="SubtitleChar">
    <w:name w:val="Subtitle Char"/>
    <w:basedOn w:val="DefaultParagraphFont"/>
    <w:link w:val="Subtitle"/>
    <w:uiPriority w:val="11"/>
    <w:rsid w:val="00D9484F"/>
    <w:rPr>
      <w:rFonts w:asciiTheme="majorHAnsi" w:eastAsiaTheme="majorEastAsia" w:hAnsiTheme="majorHAnsi"/>
      <w:sz w:val="24"/>
      <w:szCs w:val="21"/>
    </w:rPr>
  </w:style>
  <w:style w:type="paragraph" w:styleId="NormalWeb">
    <w:name w:val="Normal (Web)"/>
    <w:basedOn w:val="Normal"/>
    <w:uiPriority w:val="99"/>
    <w:semiHidden/>
    <w:unhideWhenUsed/>
    <w:rsid w:val="00F06002"/>
    <w:pPr>
      <w:widowControl/>
      <w:suppressAutoHyphens w:val="0"/>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3949">
      <w:bodyDiv w:val="1"/>
      <w:marLeft w:val="0"/>
      <w:marRight w:val="0"/>
      <w:marTop w:val="0"/>
      <w:marBottom w:val="0"/>
      <w:divBdr>
        <w:top w:val="none" w:sz="0" w:space="0" w:color="auto"/>
        <w:left w:val="none" w:sz="0" w:space="0" w:color="auto"/>
        <w:bottom w:val="none" w:sz="0" w:space="0" w:color="auto"/>
        <w:right w:val="none" w:sz="0" w:space="0" w:color="auto"/>
      </w:divBdr>
      <w:divsChild>
        <w:div w:id="41755037">
          <w:marLeft w:val="547"/>
          <w:marRight w:val="0"/>
          <w:marTop w:val="96"/>
          <w:marBottom w:val="0"/>
          <w:divBdr>
            <w:top w:val="none" w:sz="0" w:space="0" w:color="auto"/>
            <w:left w:val="none" w:sz="0" w:space="0" w:color="auto"/>
            <w:bottom w:val="none" w:sz="0" w:space="0" w:color="auto"/>
            <w:right w:val="none" w:sz="0" w:space="0" w:color="auto"/>
          </w:divBdr>
        </w:div>
        <w:div w:id="500239609">
          <w:marLeft w:val="547"/>
          <w:marRight w:val="0"/>
          <w:marTop w:val="96"/>
          <w:marBottom w:val="0"/>
          <w:divBdr>
            <w:top w:val="none" w:sz="0" w:space="0" w:color="auto"/>
            <w:left w:val="none" w:sz="0" w:space="0" w:color="auto"/>
            <w:bottom w:val="none" w:sz="0" w:space="0" w:color="auto"/>
            <w:right w:val="none" w:sz="0" w:space="0" w:color="auto"/>
          </w:divBdr>
        </w:div>
        <w:div w:id="471484953">
          <w:marLeft w:val="547"/>
          <w:marRight w:val="0"/>
          <w:marTop w:val="96"/>
          <w:marBottom w:val="0"/>
          <w:divBdr>
            <w:top w:val="none" w:sz="0" w:space="0" w:color="auto"/>
            <w:left w:val="none" w:sz="0" w:space="0" w:color="auto"/>
            <w:bottom w:val="none" w:sz="0" w:space="0" w:color="auto"/>
            <w:right w:val="none" w:sz="0" w:space="0" w:color="auto"/>
          </w:divBdr>
        </w:div>
      </w:divsChild>
    </w:div>
    <w:div w:id="1199781088">
      <w:bodyDiv w:val="1"/>
      <w:marLeft w:val="0"/>
      <w:marRight w:val="0"/>
      <w:marTop w:val="0"/>
      <w:marBottom w:val="0"/>
      <w:divBdr>
        <w:top w:val="none" w:sz="0" w:space="0" w:color="auto"/>
        <w:left w:val="none" w:sz="0" w:space="0" w:color="auto"/>
        <w:bottom w:val="none" w:sz="0" w:space="0" w:color="auto"/>
        <w:right w:val="none" w:sz="0" w:space="0" w:color="auto"/>
      </w:divBdr>
    </w:div>
    <w:div w:id="1284077585">
      <w:bodyDiv w:val="1"/>
      <w:marLeft w:val="0"/>
      <w:marRight w:val="0"/>
      <w:marTop w:val="0"/>
      <w:marBottom w:val="0"/>
      <w:divBdr>
        <w:top w:val="none" w:sz="0" w:space="0" w:color="auto"/>
        <w:left w:val="none" w:sz="0" w:space="0" w:color="auto"/>
        <w:bottom w:val="none" w:sz="0" w:space="0" w:color="auto"/>
        <w:right w:val="none" w:sz="0" w:space="0" w:color="auto"/>
      </w:divBdr>
    </w:div>
    <w:div w:id="12980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4</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Madva</dc:creator>
  <cp:lastModifiedBy>Alex Madva @ Berkeley</cp:lastModifiedBy>
  <cp:revision>31</cp:revision>
  <dcterms:created xsi:type="dcterms:W3CDTF">2013-02-27T21:00:00Z</dcterms:created>
  <dcterms:modified xsi:type="dcterms:W3CDTF">2013-03-27T00:53:00Z</dcterms:modified>
</cp:coreProperties>
</file>